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3EFEE" w14:textId="49F4E6D1" w:rsidR="00AB30C6" w:rsidRPr="00094AA3" w:rsidRDefault="00094AA3" w:rsidP="0000677F">
      <w:pPr>
        <w:spacing w:line="276" w:lineRule="auto"/>
        <w:jc w:val="center"/>
        <w:rPr>
          <w:sz w:val="28"/>
          <w:szCs w:val="24"/>
          <w:lang w:val="ru-RU"/>
        </w:rPr>
      </w:pPr>
      <w:r w:rsidRPr="00094AA3">
        <w:rPr>
          <w:sz w:val="28"/>
          <w:szCs w:val="24"/>
          <w:lang w:val="ru-RU"/>
        </w:rPr>
        <w:t>РОССИЙСКАЯ АКАДЕМИЯ НАУК</w:t>
      </w:r>
    </w:p>
    <w:p w14:paraId="7D1EEDB4" w14:textId="6AD0CB69" w:rsidR="00AB30C6" w:rsidRDefault="00094AA3" w:rsidP="0000677F">
      <w:pPr>
        <w:spacing w:line="276" w:lineRule="auto"/>
        <w:jc w:val="center"/>
        <w:rPr>
          <w:sz w:val="28"/>
          <w:szCs w:val="24"/>
          <w:lang w:val="ru-RU"/>
        </w:rPr>
      </w:pPr>
      <w:r w:rsidRPr="00094AA3">
        <w:rPr>
          <w:sz w:val="28"/>
          <w:szCs w:val="24"/>
          <w:lang w:val="ru-RU"/>
        </w:rPr>
        <w:t>ИНСТИТУТ ВСЕОБЩЕЙ ИСТОРИИ</w:t>
      </w:r>
    </w:p>
    <w:p w14:paraId="67187D4B" w14:textId="77777777" w:rsidR="00094AA3" w:rsidRPr="00094AA3" w:rsidRDefault="00094AA3" w:rsidP="0000677F">
      <w:pPr>
        <w:spacing w:line="276" w:lineRule="auto"/>
        <w:jc w:val="center"/>
        <w:rPr>
          <w:sz w:val="28"/>
          <w:szCs w:val="24"/>
          <w:lang w:val="ru-RU"/>
        </w:rPr>
      </w:pPr>
    </w:p>
    <w:p w14:paraId="6B31AD7A" w14:textId="59F37323" w:rsidR="00AB30C6" w:rsidRPr="00094AA3" w:rsidRDefault="00094AA3" w:rsidP="00AB30C6">
      <w:pPr>
        <w:spacing w:line="276" w:lineRule="auto"/>
        <w:jc w:val="center"/>
        <w:rPr>
          <w:sz w:val="28"/>
          <w:szCs w:val="24"/>
          <w:lang w:val="ru-RU"/>
        </w:rPr>
      </w:pPr>
      <w:r w:rsidRPr="00094AA3">
        <w:rPr>
          <w:sz w:val="28"/>
          <w:szCs w:val="24"/>
          <w:lang w:val="ru-RU"/>
        </w:rPr>
        <w:t>РОССИЙСКОЕ ОБЩЕСТВО ИНТЕЛЛЕКТУАЛЬНОЙ ИСТОРИИ</w:t>
      </w:r>
    </w:p>
    <w:p w14:paraId="49CC5051" w14:textId="02591DC0" w:rsidR="00AB30C6" w:rsidRPr="00094AA3" w:rsidRDefault="00094AA3" w:rsidP="00094AA3">
      <w:pPr>
        <w:spacing w:after="120" w:line="276" w:lineRule="auto"/>
        <w:jc w:val="center"/>
        <w:rPr>
          <w:b/>
          <w:bCs/>
          <w:caps/>
          <w:sz w:val="32"/>
          <w:szCs w:val="32"/>
          <w:lang w:val="ru-RU"/>
        </w:rPr>
      </w:pPr>
      <w:r w:rsidRPr="00094AA3">
        <w:rPr>
          <w:sz w:val="28"/>
          <w:szCs w:val="24"/>
          <w:lang w:val="ru-RU"/>
        </w:rPr>
        <w:br/>
      </w:r>
      <w:r w:rsidR="0000677F" w:rsidRPr="00094AA3">
        <w:rPr>
          <w:b/>
          <w:bCs/>
          <w:caps/>
          <w:sz w:val="32"/>
          <w:szCs w:val="32"/>
          <w:lang w:val="ru-RU"/>
        </w:rPr>
        <w:t xml:space="preserve">Письмо как средство коммуникации </w:t>
      </w:r>
    </w:p>
    <w:p w14:paraId="1B6CD7EE" w14:textId="55BCDF38" w:rsidR="0000677F" w:rsidRPr="00094AA3" w:rsidRDefault="0000677F" w:rsidP="00AB30C6">
      <w:pPr>
        <w:spacing w:line="276" w:lineRule="auto"/>
        <w:jc w:val="center"/>
        <w:rPr>
          <w:caps/>
          <w:sz w:val="28"/>
          <w:szCs w:val="24"/>
          <w:lang w:val="ru-RU"/>
        </w:rPr>
      </w:pPr>
      <w:r w:rsidRPr="00094AA3">
        <w:rPr>
          <w:caps/>
          <w:sz w:val="28"/>
          <w:szCs w:val="24"/>
          <w:lang w:val="ru-RU"/>
        </w:rPr>
        <w:t>от прошлого к настоящему</w:t>
      </w:r>
    </w:p>
    <w:p w14:paraId="4070A8D8" w14:textId="77777777" w:rsidR="00D43737" w:rsidRPr="00094AA3" w:rsidRDefault="00D43737" w:rsidP="0000677F">
      <w:pPr>
        <w:spacing w:line="276" w:lineRule="auto"/>
        <w:jc w:val="center"/>
        <w:rPr>
          <w:sz w:val="28"/>
          <w:szCs w:val="24"/>
          <w:lang w:val="ru-RU"/>
        </w:rPr>
      </w:pPr>
    </w:p>
    <w:p w14:paraId="728A2305" w14:textId="2AC2F8DB" w:rsidR="0000677F" w:rsidRPr="00B0710B" w:rsidRDefault="00AB3FBF" w:rsidP="0000677F">
      <w:pPr>
        <w:jc w:val="center"/>
        <w:rPr>
          <w:b/>
          <w:bCs/>
          <w:sz w:val="28"/>
          <w:szCs w:val="24"/>
          <w:lang w:val="ru-RU"/>
        </w:rPr>
      </w:pPr>
      <w:r w:rsidRPr="00B0710B">
        <w:rPr>
          <w:b/>
          <w:bCs/>
          <w:sz w:val="28"/>
          <w:szCs w:val="24"/>
          <w:lang w:val="ru-RU"/>
        </w:rPr>
        <w:t>Всероссийская научная конференция с международным участием</w:t>
      </w:r>
    </w:p>
    <w:p w14:paraId="14D1B58A" w14:textId="3028A70D" w:rsidR="00094AA3" w:rsidRPr="00B0710B" w:rsidRDefault="00094AA3" w:rsidP="0000677F">
      <w:pPr>
        <w:jc w:val="center"/>
        <w:rPr>
          <w:b/>
          <w:bCs/>
          <w:sz w:val="28"/>
          <w:szCs w:val="24"/>
          <w:lang w:val="ru-RU"/>
        </w:rPr>
      </w:pPr>
      <w:r w:rsidRPr="00B0710B">
        <w:rPr>
          <w:b/>
          <w:bCs/>
          <w:sz w:val="28"/>
          <w:szCs w:val="24"/>
          <w:lang w:val="ru-RU"/>
        </w:rPr>
        <w:t>(онлайн)</w:t>
      </w:r>
    </w:p>
    <w:p w14:paraId="120435A3" w14:textId="0008471D" w:rsidR="00AB3FBF" w:rsidRDefault="00AB3FBF" w:rsidP="0000677F">
      <w:pPr>
        <w:jc w:val="center"/>
        <w:rPr>
          <w:b/>
          <w:sz w:val="28"/>
          <w:szCs w:val="24"/>
          <w:lang w:val="ru-RU"/>
        </w:rPr>
      </w:pPr>
      <w:r w:rsidRPr="00B0710B">
        <w:rPr>
          <w:b/>
          <w:bCs/>
          <w:sz w:val="28"/>
          <w:szCs w:val="24"/>
          <w:lang w:val="ru-RU"/>
        </w:rPr>
        <w:t>Москва, 17</w:t>
      </w:r>
      <w:r w:rsidRPr="00B0710B">
        <w:rPr>
          <w:b/>
          <w:sz w:val="28"/>
          <w:szCs w:val="24"/>
          <w:lang w:val="ru-RU"/>
        </w:rPr>
        <w:t>–18 апреля 2026 г.</w:t>
      </w:r>
    </w:p>
    <w:p w14:paraId="3E9F69A3" w14:textId="1A887E34" w:rsidR="00B0710B" w:rsidRPr="00B0710B" w:rsidRDefault="00B0710B" w:rsidP="00B0710B">
      <w:pPr>
        <w:jc w:val="center"/>
        <w:rPr>
          <w:b/>
          <w:sz w:val="28"/>
          <w:szCs w:val="24"/>
          <w:lang w:val="ru-RU"/>
        </w:rPr>
      </w:pPr>
      <w:r w:rsidRPr="00B0710B">
        <w:rPr>
          <w:b/>
          <w:noProof/>
          <w:sz w:val="28"/>
          <w:szCs w:val="24"/>
          <w:lang w:val="ru-RU"/>
        </w:rPr>
        <w:drawing>
          <wp:inline distT="0" distB="0" distL="0" distR="0" wp14:anchorId="62179AED" wp14:editId="4D38E3D0">
            <wp:extent cx="5940425" cy="3950335"/>
            <wp:effectExtent l="0" t="0" r="3175" b="0"/>
            <wp:docPr id="43018088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C6999A" w14:textId="77777777" w:rsidR="00334123" w:rsidRPr="00B0710B" w:rsidRDefault="00334123" w:rsidP="00B0710B">
      <w:pPr>
        <w:rPr>
          <w:b/>
          <w:sz w:val="28"/>
          <w:szCs w:val="24"/>
          <w:lang w:val="ru-RU"/>
        </w:rPr>
      </w:pPr>
    </w:p>
    <w:p w14:paraId="7B29B53A" w14:textId="26DF53CF" w:rsidR="00597F5D" w:rsidRPr="00B0710B" w:rsidRDefault="00597F5D" w:rsidP="0000677F">
      <w:pPr>
        <w:jc w:val="center"/>
        <w:rPr>
          <w:b/>
          <w:sz w:val="28"/>
          <w:szCs w:val="24"/>
          <w:lang w:val="ru-RU"/>
        </w:rPr>
      </w:pPr>
      <w:r w:rsidRPr="00B0710B">
        <w:rPr>
          <w:b/>
          <w:sz w:val="28"/>
          <w:szCs w:val="24"/>
          <w:lang w:val="ru-RU"/>
        </w:rPr>
        <w:t>Организационный комитет:</w:t>
      </w:r>
    </w:p>
    <w:p w14:paraId="29C70148" w14:textId="488D4CCF" w:rsidR="009D55E9" w:rsidRPr="00B0710B" w:rsidRDefault="00094AA3" w:rsidP="0000677F">
      <w:pPr>
        <w:jc w:val="center"/>
        <w:rPr>
          <w:b/>
          <w:sz w:val="28"/>
          <w:szCs w:val="24"/>
          <w:lang w:val="ru-RU"/>
        </w:rPr>
      </w:pPr>
      <w:r w:rsidRPr="00B0710B">
        <w:rPr>
          <w:lang w:val="ru-RU"/>
        </w:rPr>
        <w:t xml:space="preserve">член-корр. РАН, </w:t>
      </w:r>
      <w:proofErr w:type="spellStart"/>
      <w:r w:rsidRPr="00B0710B">
        <w:rPr>
          <w:lang w:val="ru-RU"/>
        </w:rPr>
        <w:t>гл.н.с</w:t>
      </w:r>
      <w:proofErr w:type="spellEnd"/>
      <w:r w:rsidRPr="00B0710B">
        <w:rPr>
          <w:lang w:val="ru-RU"/>
        </w:rPr>
        <w:t xml:space="preserve">. Л.П. Репина; д.и.н., </w:t>
      </w:r>
      <w:proofErr w:type="spellStart"/>
      <w:r w:rsidRPr="00B0710B">
        <w:rPr>
          <w:lang w:val="ru-RU"/>
        </w:rPr>
        <w:t>гл.н.с</w:t>
      </w:r>
      <w:proofErr w:type="spellEnd"/>
      <w:r w:rsidRPr="00B0710B">
        <w:rPr>
          <w:lang w:val="ru-RU"/>
        </w:rPr>
        <w:t xml:space="preserve">. зав. Отделом историко-теоретических исследований М.С. Петрова, </w:t>
      </w:r>
      <w:proofErr w:type="spellStart"/>
      <w:r w:rsidRPr="00B0710B">
        <w:rPr>
          <w:lang w:val="ru-RU"/>
        </w:rPr>
        <w:t>к.и.н</w:t>
      </w:r>
      <w:proofErr w:type="spellEnd"/>
      <w:r w:rsidRPr="00B0710B">
        <w:rPr>
          <w:lang w:val="ru-RU"/>
        </w:rPr>
        <w:t xml:space="preserve">., </w:t>
      </w:r>
      <w:proofErr w:type="spellStart"/>
      <w:r w:rsidRPr="00B0710B">
        <w:rPr>
          <w:lang w:val="ru-RU"/>
        </w:rPr>
        <w:t>н.с</w:t>
      </w:r>
      <w:proofErr w:type="spellEnd"/>
      <w:r w:rsidRPr="00B0710B">
        <w:rPr>
          <w:lang w:val="ru-RU"/>
        </w:rPr>
        <w:t xml:space="preserve">. А.С. Матвеева, </w:t>
      </w:r>
      <w:proofErr w:type="spellStart"/>
      <w:r w:rsidR="00112035">
        <w:rPr>
          <w:lang w:val="ru-RU"/>
        </w:rPr>
        <w:t>м</w:t>
      </w:r>
      <w:r w:rsidRPr="00B0710B">
        <w:rPr>
          <w:lang w:val="ru-RU"/>
        </w:rPr>
        <w:t>.</w:t>
      </w:r>
      <w:r w:rsidR="00112035">
        <w:rPr>
          <w:lang w:val="ru-RU"/>
        </w:rPr>
        <w:t>н.с</w:t>
      </w:r>
      <w:proofErr w:type="spellEnd"/>
      <w:r w:rsidR="00112035">
        <w:rPr>
          <w:lang w:val="ru-RU"/>
        </w:rPr>
        <w:t>.</w:t>
      </w:r>
      <w:r w:rsidRPr="00B0710B">
        <w:rPr>
          <w:lang w:val="ru-RU"/>
        </w:rPr>
        <w:t xml:space="preserve"> Е.А. Буздалина</w:t>
      </w:r>
    </w:p>
    <w:p w14:paraId="5F308F99" w14:textId="77777777" w:rsidR="00094AA3" w:rsidRPr="00B0710B" w:rsidRDefault="00094AA3" w:rsidP="0000677F">
      <w:pPr>
        <w:jc w:val="center"/>
        <w:rPr>
          <w:b/>
          <w:sz w:val="28"/>
          <w:szCs w:val="24"/>
          <w:lang w:val="ru-RU"/>
        </w:rPr>
      </w:pPr>
    </w:p>
    <w:p w14:paraId="4A72CA12" w14:textId="4F2F8FFE" w:rsidR="00B0710B" w:rsidRDefault="00F44BC8" w:rsidP="0000677F">
      <w:pPr>
        <w:jc w:val="center"/>
        <w:rPr>
          <w:b/>
          <w:sz w:val="28"/>
          <w:szCs w:val="24"/>
          <w:lang w:val="ru-RU"/>
        </w:rPr>
      </w:pPr>
      <w:r w:rsidRPr="00B0710B">
        <w:rPr>
          <w:b/>
          <w:sz w:val="28"/>
          <w:szCs w:val="24"/>
          <w:lang w:val="ru-RU"/>
        </w:rPr>
        <w:t xml:space="preserve">Регламент: </w:t>
      </w:r>
      <w:r w:rsidR="00112035">
        <w:rPr>
          <w:b/>
          <w:sz w:val="28"/>
          <w:szCs w:val="24"/>
          <w:lang w:val="ru-RU"/>
        </w:rPr>
        <w:t>15</w:t>
      </w:r>
      <w:r w:rsidRPr="00B0710B">
        <w:rPr>
          <w:b/>
          <w:sz w:val="28"/>
          <w:szCs w:val="24"/>
          <w:lang w:val="ru-RU"/>
        </w:rPr>
        <w:t xml:space="preserve"> минут </w:t>
      </w:r>
      <w:r w:rsidR="00094AA3" w:rsidRPr="00B0710B">
        <w:rPr>
          <w:b/>
          <w:sz w:val="28"/>
          <w:szCs w:val="24"/>
          <w:lang w:val="ru-RU"/>
        </w:rPr>
        <w:t xml:space="preserve">- </w:t>
      </w:r>
      <w:r w:rsidRPr="00B0710B">
        <w:rPr>
          <w:b/>
          <w:sz w:val="28"/>
          <w:szCs w:val="24"/>
          <w:lang w:val="ru-RU"/>
        </w:rPr>
        <w:t xml:space="preserve">выступление, 5 минут </w:t>
      </w:r>
      <w:r w:rsidR="00B0710B">
        <w:rPr>
          <w:b/>
          <w:sz w:val="28"/>
          <w:szCs w:val="24"/>
          <w:lang w:val="ru-RU"/>
        </w:rPr>
        <w:t>–</w:t>
      </w:r>
      <w:r w:rsidR="00094AA3" w:rsidRPr="00B0710B">
        <w:rPr>
          <w:b/>
          <w:sz w:val="28"/>
          <w:szCs w:val="24"/>
          <w:lang w:val="ru-RU"/>
        </w:rPr>
        <w:t xml:space="preserve"> </w:t>
      </w:r>
      <w:r w:rsidRPr="00B0710B">
        <w:rPr>
          <w:b/>
          <w:sz w:val="28"/>
          <w:szCs w:val="24"/>
          <w:lang w:val="ru-RU"/>
        </w:rPr>
        <w:t>вопросы</w:t>
      </w:r>
    </w:p>
    <w:p w14:paraId="1E9AF3A2" w14:textId="3E8721B8" w:rsidR="00542920" w:rsidRPr="00B0710B" w:rsidRDefault="00B0710B" w:rsidP="00B0710B">
      <w:pPr>
        <w:rPr>
          <w:b/>
          <w:bCs/>
          <w:sz w:val="28"/>
          <w:szCs w:val="24"/>
          <w:lang w:val="ru-RU"/>
        </w:rPr>
      </w:pPr>
      <w:r>
        <w:rPr>
          <w:b/>
          <w:sz w:val="28"/>
          <w:szCs w:val="24"/>
          <w:lang w:val="ru-RU"/>
        </w:rPr>
        <w:br w:type="column"/>
      </w:r>
    </w:p>
    <w:p w14:paraId="6B33ECD1" w14:textId="7490A113" w:rsidR="006A45D3" w:rsidRDefault="0000677F" w:rsidP="0053608C">
      <w:pPr>
        <w:jc w:val="center"/>
        <w:rPr>
          <w:b/>
          <w:sz w:val="28"/>
          <w:szCs w:val="24"/>
          <w:lang w:val="ru-RU"/>
        </w:rPr>
      </w:pPr>
      <w:r w:rsidRPr="0000677F">
        <w:rPr>
          <w:b/>
          <w:sz w:val="28"/>
          <w:szCs w:val="24"/>
          <w:lang w:val="ru-RU"/>
        </w:rPr>
        <w:t>17 апреля</w:t>
      </w:r>
      <w:r w:rsidR="0053608C">
        <w:rPr>
          <w:b/>
          <w:sz w:val="28"/>
          <w:szCs w:val="24"/>
          <w:lang w:val="ru-RU"/>
        </w:rPr>
        <w:t xml:space="preserve"> (пятница)</w:t>
      </w:r>
      <w:r w:rsidRPr="0000677F">
        <w:rPr>
          <w:b/>
          <w:sz w:val="28"/>
          <w:szCs w:val="24"/>
          <w:lang w:val="ru-RU"/>
        </w:rPr>
        <w:t xml:space="preserve">: 10.00–13.00 </w:t>
      </w:r>
    </w:p>
    <w:p w14:paraId="79ED4171" w14:textId="37ACDD49" w:rsidR="00CC659D" w:rsidRDefault="00CC659D" w:rsidP="00CC659D">
      <w:pPr>
        <w:jc w:val="center"/>
        <w:rPr>
          <w:b/>
          <w:i/>
          <w:sz w:val="28"/>
          <w:szCs w:val="24"/>
          <w:lang w:val="ru-RU"/>
        </w:rPr>
      </w:pPr>
      <w:r w:rsidRPr="0000677F">
        <w:rPr>
          <w:b/>
          <w:i/>
          <w:sz w:val="28"/>
          <w:szCs w:val="24"/>
          <w:lang w:val="ru-RU"/>
        </w:rPr>
        <w:t>Письмо как способ познания прошлого</w:t>
      </w:r>
      <w:r w:rsidR="004C76D4" w:rsidRPr="004C76D4">
        <w:rPr>
          <w:b/>
          <w:i/>
          <w:sz w:val="28"/>
          <w:szCs w:val="24"/>
          <w:lang w:val="ru-RU"/>
        </w:rPr>
        <w:t xml:space="preserve"> </w:t>
      </w:r>
    </w:p>
    <w:p w14:paraId="1DF49446" w14:textId="1F00FA6B" w:rsidR="00CC659D" w:rsidRPr="0085616F" w:rsidRDefault="00590262" w:rsidP="00CC659D">
      <w:pPr>
        <w:jc w:val="left"/>
        <w:rPr>
          <w:i/>
          <w:iCs/>
          <w:highlight w:val="green"/>
          <w:lang w:val="ru-RU"/>
        </w:rPr>
      </w:pPr>
      <w:r>
        <w:rPr>
          <w:i/>
          <w:iCs/>
          <w:lang w:val="ru-RU"/>
        </w:rPr>
        <w:t>10.00–10.20</w:t>
      </w:r>
      <w:r w:rsidR="00112035">
        <w:rPr>
          <w:i/>
          <w:iCs/>
          <w:lang w:val="ru-RU"/>
        </w:rPr>
        <w:t xml:space="preserve">. </w:t>
      </w:r>
      <w:r w:rsidR="00CC659D" w:rsidRPr="009C77C7">
        <w:rPr>
          <w:i/>
          <w:iCs/>
        </w:rPr>
        <w:t>Лорина Петровна Репина</w:t>
      </w:r>
      <w:r w:rsidR="00CC659D" w:rsidRPr="009C77C7">
        <w:rPr>
          <w:i/>
          <w:iCs/>
          <w:lang w:val="ru-RU"/>
        </w:rPr>
        <w:t xml:space="preserve"> (ИВИ РАН, Москва)</w:t>
      </w:r>
    </w:p>
    <w:p w14:paraId="4AE91460" w14:textId="77777777" w:rsidR="00CC659D" w:rsidRDefault="00CC659D" w:rsidP="00CC659D">
      <w:pPr>
        <w:jc w:val="left"/>
        <w:rPr>
          <w:lang w:val="ru-RU"/>
        </w:rPr>
      </w:pPr>
      <w:r w:rsidRPr="001A3567">
        <w:rPr>
          <w:lang w:val="ru-RU"/>
        </w:rPr>
        <w:t>Письма Гёте как казус в полемике Макса Вебера с Эдуардом Майером</w:t>
      </w:r>
    </w:p>
    <w:p w14:paraId="6ABF83A2" w14:textId="24500C53" w:rsidR="00CC659D" w:rsidRPr="001A3567" w:rsidRDefault="00590262" w:rsidP="00CC659D">
      <w:pPr>
        <w:rPr>
          <w:i/>
          <w:iCs/>
          <w:lang w:val="ru-RU"/>
        </w:rPr>
      </w:pPr>
      <w:r>
        <w:rPr>
          <w:i/>
          <w:iCs/>
          <w:lang w:val="ru-RU"/>
        </w:rPr>
        <w:t>10.20–10.40.</w:t>
      </w:r>
      <w:r w:rsidR="00112035">
        <w:rPr>
          <w:i/>
          <w:iCs/>
          <w:lang w:val="ru-RU"/>
        </w:rPr>
        <w:t xml:space="preserve"> </w:t>
      </w:r>
      <w:proofErr w:type="spellStart"/>
      <w:r w:rsidR="00CC659D" w:rsidRPr="001A3567">
        <w:rPr>
          <w:i/>
          <w:iCs/>
        </w:rPr>
        <w:t>Ростиславлева</w:t>
      </w:r>
      <w:proofErr w:type="spellEnd"/>
      <w:r w:rsidR="00CC659D" w:rsidRPr="001A3567">
        <w:rPr>
          <w:i/>
          <w:iCs/>
          <w:lang w:val="ru-RU"/>
        </w:rPr>
        <w:t xml:space="preserve"> </w:t>
      </w:r>
      <w:r w:rsidR="00CC659D" w:rsidRPr="001A3567">
        <w:rPr>
          <w:i/>
          <w:iCs/>
        </w:rPr>
        <w:t>Наталья Васильевна</w:t>
      </w:r>
      <w:r w:rsidR="00CC659D" w:rsidRPr="001A3567">
        <w:rPr>
          <w:i/>
          <w:iCs/>
          <w:lang w:val="ru-RU"/>
        </w:rPr>
        <w:t xml:space="preserve"> (РГГУ</w:t>
      </w:r>
      <w:r w:rsidR="00094AA3">
        <w:rPr>
          <w:i/>
          <w:iCs/>
          <w:lang w:val="ru-RU"/>
        </w:rPr>
        <w:t>, Москва</w:t>
      </w:r>
      <w:r w:rsidR="00CC659D" w:rsidRPr="001A3567">
        <w:rPr>
          <w:i/>
          <w:iCs/>
          <w:lang w:val="ru-RU"/>
        </w:rPr>
        <w:t>)</w:t>
      </w:r>
    </w:p>
    <w:p w14:paraId="6E7557E4" w14:textId="0BA2A305" w:rsidR="00CC659D" w:rsidRDefault="00CC659D" w:rsidP="00CC659D">
      <w:pPr>
        <w:rPr>
          <w:lang w:val="ru-RU"/>
        </w:rPr>
      </w:pPr>
      <w:r w:rsidRPr="001A3567">
        <w:t>Переписка историков как способ познания прошлого (на примере неопубликованного</w:t>
      </w:r>
      <w:r>
        <w:rPr>
          <w:lang w:val="ru-RU"/>
        </w:rPr>
        <w:t xml:space="preserve"> </w:t>
      </w:r>
      <w:r w:rsidRPr="001A3567">
        <w:t>эпистолярия В.И. Герье)</w:t>
      </w:r>
    </w:p>
    <w:p w14:paraId="43406C73" w14:textId="77777777" w:rsidR="00CC659D" w:rsidRPr="00CC659D" w:rsidRDefault="00CC659D" w:rsidP="00CC659D">
      <w:pPr>
        <w:rPr>
          <w:lang w:val="ru-RU"/>
        </w:rPr>
      </w:pPr>
    </w:p>
    <w:p w14:paraId="7FF6ABF9" w14:textId="77777777" w:rsidR="00A22945" w:rsidRPr="0000677F" w:rsidRDefault="00A22945" w:rsidP="0000677F">
      <w:pPr>
        <w:jc w:val="center"/>
        <w:rPr>
          <w:b/>
          <w:i/>
          <w:iCs/>
          <w:sz w:val="28"/>
          <w:szCs w:val="24"/>
          <w:lang w:val="ru-RU"/>
        </w:rPr>
      </w:pPr>
      <w:r w:rsidRPr="0000677F">
        <w:rPr>
          <w:b/>
          <w:i/>
          <w:iCs/>
          <w:sz w:val="28"/>
          <w:szCs w:val="24"/>
          <w:lang w:val="ru-RU"/>
        </w:rPr>
        <w:t>Письмо в социокультурном контексте</w:t>
      </w:r>
    </w:p>
    <w:p w14:paraId="35306AA4" w14:textId="37232DF8" w:rsidR="00A22945" w:rsidRPr="001A3567" w:rsidRDefault="00590262" w:rsidP="00A22945">
      <w:pPr>
        <w:jc w:val="left"/>
        <w:rPr>
          <w:i/>
          <w:iCs/>
          <w:lang w:val="ru-RU"/>
        </w:rPr>
      </w:pPr>
      <w:r>
        <w:rPr>
          <w:i/>
          <w:iCs/>
          <w:lang w:val="ru-RU"/>
        </w:rPr>
        <w:t xml:space="preserve">10.40–11.00. </w:t>
      </w:r>
      <w:proofErr w:type="spellStart"/>
      <w:r w:rsidR="00A22945" w:rsidRPr="001A3567">
        <w:rPr>
          <w:i/>
          <w:iCs/>
        </w:rPr>
        <w:t>Юрганова</w:t>
      </w:r>
      <w:proofErr w:type="spellEnd"/>
      <w:r w:rsidR="00A22945" w:rsidRPr="001A3567">
        <w:rPr>
          <w:i/>
          <w:iCs/>
        </w:rPr>
        <w:t xml:space="preserve"> Инна Игоревна</w:t>
      </w:r>
      <w:r w:rsidR="00A22945" w:rsidRPr="001A3567">
        <w:rPr>
          <w:i/>
          <w:iCs/>
          <w:lang w:val="ru-RU"/>
        </w:rPr>
        <w:t xml:space="preserve"> (ИРИ РАН, </w:t>
      </w:r>
      <w:proofErr w:type="spellStart"/>
      <w:r w:rsidR="00A22945" w:rsidRPr="001A3567">
        <w:rPr>
          <w:i/>
          <w:iCs/>
          <w:lang w:val="ru-RU"/>
        </w:rPr>
        <w:t>ИГИиПМНС</w:t>
      </w:r>
      <w:proofErr w:type="spellEnd"/>
      <w:r w:rsidR="00A22945" w:rsidRPr="001A3567">
        <w:rPr>
          <w:i/>
          <w:iCs/>
          <w:lang w:val="ru-RU"/>
        </w:rPr>
        <w:t xml:space="preserve"> СО РАН, Якутск)</w:t>
      </w:r>
    </w:p>
    <w:p w14:paraId="1D77E0BC" w14:textId="77777777" w:rsidR="00A22945" w:rsidRPr="001A3567" w:rsidRDefault="00A22945" w:rsidP="00A22945">
      <w:pPr>
        <w:jc w:val="left"/>
        <w:rPr>
          <w:lang w:val="ru-RU"/>
        </w:rPr>
      </w:pPr>
      <w:r w:rsidRPr="001A3567">
        <w:rPr>
          <w:lang w:val="ru-RU"/>
        </w:rPr>
        <w:t>Коммуникационный контекст переписки духовных особ Якутии (XIX в.)</w:t>
      </w:r>
    </w:p>
    <w:p w14:paraId="1AF546E5" w14:textId="751B5D33" w:rsidR="00A22945" w:rsidRPr="001A3567" w:rsidRDefault="00590262" w:rsidP="00A22945">
      <w:pPr>
        <w:jc w:val="left"/>
        <w:rPr>
          <w:i/>
          <w:iCs/>
          <w:lang w:val="ru-RU"/>
        </w:rPr>
      </w:pPr>
      <w:r>
        <w:rPr>
          <w:i/>
          <w:iCs/>
          <w:lang w:val="ru-RU"/>
        </w:rPr>
        <w:t xml:space="preserve">11.00–11.20. </w:t>
      </w:r>
      <w:r w:rsidR="00A22945" w:rsidRPr="001A3567">
        <w:rPr>
          <w:i/>
          <w:iCs/>
        </w:rPr>
        <w:t>Романова Екатерина Назаровна</w:t>
      </w:r>
      <w:r w:rsidR="00A22945" w:rsidRPr="001A3567">
        <w:rPr>
          <w:i/>
          <w:iCs/>
          <w:lang w:val="ru-RU"/>
        </w:rPr>
        <w:t xml:space="preserve"> (</w:t>
      </w:r>
      <w:proofErr w:type="spellStart"/>
      <w:r w:rsidR="00A22945" w:rsidRPr="001A3567">
        <w:rPr>
          <w:i/>
          <w:iCs/>
          <w:lang w:val="ru-RU"/>
        </w:rPr>
        <w:t>ИГИиПМНС</w:t>
      </w:r>
      <w:proofErr w:type="spellEnd"/>
      <w:r w:rsidR="00A22945" w:rsidRPr="001A3567">
        <w:rPr>
          <w:i/>
          <w:iCs/>
          <w:lang w:val="ru-RU"/>
        </w:rPr>
        <w:t xml:space="preserve"> СО РАН, Якутск)</w:t>
      </w:r>
    </w:p>
    <w:p w14:paraId="4EAD7451" w14:textId="77777777" w:rsidR="00A22945" w:rsidRDefault="00A22945" w:rsidP="00A22945">
      <w:pPr>
        <w:jc w:val="left"/>
        <w:rPr>
          <w:lang w:val="ru-RU"/>
        </w:rPr>
      </w:pPr>
      <w:r w:rsidRPr="001A3567">
        <w:rPr>
          <w:lang w:val="ru-RU"/>
        </w:rPr>
        <w:t>Письма Михаила Винокурова - якутского интеллигента, просветителя, сотрудника библиотеки Конгресса США как часть интеллектуальной культуры русской эмиграции</w:t>
      </w:r>
    </w:p>
    <w:p w14:paraId="69C723C6" w14:textId="3BDB9BA7" w:rsidR="001E7B01" w:rsidRPr="0000677F" w:rsidRDefault="00590262" w:rsidP="001E7B01">
      <w:pPr>
        <w:jc w:val="left"/>
        <w:rPr>
          <w:i/>
          <w:iCs/>
          <w:color w:val="000000" w:themeColor="text1"/>
          <w:lang w:val="ru-RU"/>
        </w:rPr>
      </w:pPr>
      <w:r>
        <w:rPr>
          <w:i/>
          <w:iCs/>
          <w:color w:val="000000" w:themeColor="text1"/>
          <w:lang w:val="ru-RU"/>
        </w:rPr>
        <w:t>11.20–11.40</w:t>
      </w:r>
      <w:r>
        <w:rPr>
          <w:i/>
          <w:iCs/>
          <w:lang w:val="ru-RU"/>
        </w:rPr>
        <w:t xml:space="preserve">. </w:t>
      </w:r>
      <w:r w:rsidR="001E7B01" w:rsidRPr="0000677F">
        <w:rPr>
          <w:i/>
          <w:iCs/>
          <w:color w:val="000000" w:themeColor="text1"/>
        </w:rPr>
        <w:t>Шнейдер Константин Ильич</w:t>
      </w:r>
      <w:r w:rsidR="001E7B01" w:rsidRPr="0000677F">
        <w:rPr>
          <w:i/>
          <w:iCs/>
          <w:color w:val="000000" w:themeColor="text1"/>
          <w:lang w:val="ru-RU"/>
        </w:rPr>
        <w:t xml:space="preserve"> (ПГНИУ, Пермь)</w:t>
      </w:r>
    </w:p>
    <w:p w14:paraId="70723E26" w14:textId="7333A7D1" w:rsidR="001E7B01" w:rsidRPr="001E7B01" w:rsidRDefault="001E7B01" w:rsidP="00A22945">
      <w:pPr>
        <w:jc w:val="left"/>
        <w:rPr>
          <w:color w:val="000000" w:themeColor="text1"/>
          <w:lang w:val="ru-RU"/>
        </w:rPr>
      </w:pPr>
      <w:r w:rsidRPr="0000677F">
        <w:rPr>
          <w:color w:val="000000" w:themeColor="text1"/>
          <w:lang w:val="ru-RU"/>
        </w:rPr>
        <w:t>К типологии эпистолярного пространства в раннем русском либерализме</w:t>
      </w:r>
    </w:p>
    <w:p w14:paraId="6F5418F2" w14:textId="247958F5" w:rsidR="00A22945" w:rsidRPr="001A3567" w:rsidRDefault="00590262" w:rsidP="00A22945">
      <w:pPr>
        <w:jc w:val="left"/>
        <w:rPr>
          <w:i/>
          <w:iCs/>
          <w:lang w:val="ru-RU"/>
        </w:rPr>
      </w:pPr>
      <w:r>
        <w:rPr>
          <w:i/>
          <w:iCs/>
          <w:lang w:val="ru-RU"/>
        </w:rPr>
        <w:t xml:space="preserve">11.40–12.00. </w:t>
      </w:r>
      <w:r w:rsidR="00A22945" w:rsidRPr="001A3567">
        <w:rPr>
          <w:i/>
          <w:iCs/>
        </w:rPr>
        <w:t>Руденко Константин Александрович</w:t>
      </w:r>
      <w:r w:rsidR="00A22945" w:rsidRPr="001A3567">
        <w:rPr>
          <w:i/>
          <w:iCs/>
          <w:lang w:val="ru-RU"/>
        </w:rPr>
        <w:t xml:space="preserve"> (</w:t>
      </w:r>
      <w:proofErr w:type="spellStart"/>
      <w:r w:rsidR="00A22945" w:rsidRPr="001A3567">
        <w:rPr>
          <w:i/>
          <w:iCs/>
        </w:rPr>
        <w:t>КазГИК</w:t>
      </w:r>
      <w:proofErr w:type="spellEnd"/>
      <w:r w:rsidR="00A22945" w:rsidRPr="001A3567">
        <w:rPr>
          <w:i/>
          <w:iCs/>
          <w:lang w:val="ru-RU"/>
        </w:rPr>
        <w:t>, Казань)</w:t>
      </w:r>
    </w:p>
    <w:p w14:paraId="084DEDBC" w14:textId="77777777" w:rsidR="00A22945" w:rsidRDefault="00A22945" w:rsidP="00A22945">
      <w:pPr>
        <w:jc w:val="left"/>
        <w:rPr>
          <w:lang w:val="ru-RU"/>
        </w:rPr>
      </w:pPr>
      <w:r w:rsidRPr="001A3567">
        <w:rPr>
          <w:lang w:val="ru-RU"/>
        </w:rPr>
        <w:t>Письма археолога А.П. Смирнова А.М. Ефимовой 1940-х – 1960-х гг. в социокультурном контексте</w:t>
      </w:r>
    </w:p>
    <w:p w14:paraId="48E79F0E" w14:textId="77777777" w:rsidR="00822A83" w:rsidRDefault="00822A83" w:rsidP="00542920">
      <w:pPr>
        <w:jc w:val="left"/>
        <w:rPr>
          <w:lang w:val="ru-RU"/>
        </w:rPr>
      </w:pPr>
    </w:p>
    <w:p w14:paraId="68F842BD" w14:textId="3D025EF3" w:rsidR="00542920" w:rsidRPr="0000677F" w:rsidRDefault="00B44829" w:rsidP="0000677F">
      <w:pPr>
        <w:jc w:val="center"/>
        <w:rPr>
          <w:b/>
          <w:i/>
          <w:iCs/>
          <w:sz w:val="28"/>
          <w:szCs w:val="24"/>
          <w:lang w:val="ru-RU"/>
        </w:rPr>
      </w:pPr>
      <w:r w:rsidRPr="0000677F">
        <w:rPr>
          <w:b/>
          <w:i/>
          <w:iCs/>
          <w:sz w:val="28"/>
          <w:szCs w:val="24"/>
          <w:lang w:val="ru-RU"/>
        </w:rPr>
        <w:t xml:space="preserve">Письмо </w:t>
      </w:r>
      <w:r w:rsidR="00542920" w:rsidRPr="0000677F">
        <w:rPr>
          <w:b/>
          <w:i/>
          <w:iCs/>
          <w:sz w:val="28"/>
          <w:szCs w:val="24"/>
          <w:lang w:val="ru-RU"/>
        </w:rPr>
        <w:t xml:space="preserve">как </w:t>
      </w:r>
      <w:r w:rsidRPr="0000677F">
        <w:rPr>
          <w:b/>
          <w:i/>
          <w:iCs/>
          <w:sz w:val="28"/>
          <w:szCs w:val="24"/>
          <w:lang w:val="ru-RU"/>
        </w:rPr>
        <w:t>путевой дневник</w:t>
      </w:r>
    </w:p>
    <w:p w14:paraId="1CF0FCBA" w14:textId="2CC15AAC" w:rsidR="00542920" w:rsidRPr="001A3567" w:rsidRDefault="00590262" w:rsidP="00542920">
      <w:pPr>
        <w:jc w:val="left"/>
        <w:rPr>
          <w:i/>
          <w:iCs/>
          <w:lang w:val="ru-RU"/>
        </w:rPr>
      </w:pPr>
      <w:r>
        <w:rPr>
          <w:i/>
          <w:iCs/>
          <w:lang w:val="ru-RU"/>
        </w:rPr>
        <w:t xml:space="preserve">12.00–12.20. </w:t>
      </w:r>
      <w:r w:rsidR="00542920" w:rsidRPr="001A3567">
        <w:rPr>
          <w:i/>
          <w:iCs/>
        </w:rPr>
        <w:t>Соколов Андрей Борисович</w:t>
      </w:r>
      <w:r w:rsidR="00542920" w:rsidRPr="001A3567">
        <w:rPr>
          <w:i/>
          <w:iCs/>
          <w:lang w:val="ru-RU"/>
        </w:rPr>
        <w:t xml:space="preserve"> (ЯГПУ, Ярославль)</w:t>
      </w:r>
    </w:p>
    <w:p w14:paraId="2A4B9B66" w14:textId="0F472E0C" w:rsidR="00AE1AAB" w:rsidRPr="00AE1AAB" w:rsidRDefault="00AE1AAB" w:rsidP="00542920">
      <w:pPr>
        <w:rPr>
          <w:rFonts w:cs="Times New Roman"/>
          <w:b/>
          <w:bCs/>
          <w:i/>
          <w:iCs/>
          <w:lang w:val="ru-RU"/>
        </w:rPr>
      </w:pPr>
      <w:r w:rsidRPr="00AE1AAB">
        <w:rPr>
          <w:rStyle w:val="af"/>
          <w:rFonts w:cs="Times New Roman"/>
          <w:b w:val="0"/>
          <w:bCs w:val="0"/>
          <w:color w:val="1A1A1A"/>
          <w:shd w:val="clear" w:color="auto" w:fill="FFFFFF"/>
        </w:rPr>
        <w:t xml:space="preserve">Ласка и учтивость людей в здешней земле отменная»: </w:t>
      </w:r>
      <w:r w:rsidR="00734DE6">
        <w:rPr>
          <w:rStyle w:val="af"/>
          <w:rFonts w:cs="Times New Roman"/>
          <w:b w:val="0"/>
          <w:bCs w:val="0"/>
          <w:color w:val="1A1A1A"/>
          <w:shd w:val="clear" w:color="auto" w:fill="FFFFFF"/>
          <w:lang w:val="ru-RU"/>
        </w:rPr>
        <w:t>п</w:t>
      </w:r>
      <w:proofErr w:type="spellStart"/>
      <w:r w:rsidRPr="00AE1AAB">
        <w:rPr>
          <w:rStyle w:val="af"/>
          <w:rFonts w:cs="Times New Roman"/>
          <w:b w:val="0"/>
          <w:bCs w:val="0"/>
          <w:color w:val="1A1A1A"/>
          <w:shd w:val="clear" w:color="auto" w:fill="FFFFFF"/>
        </w:rPr>
        <w:t>исьма</w:t>
      </w:r>
      <w:proofErr w:type="spellEnd"/>
      <w:r w:rsidRPr="00AE1AAB">
        <w:rPr>
          <w:rStyle w:val="af"/>
          <w:rFonts w:cs="Times New Roman"/>
          <w:b w:val="0"/>
          <w:bCs w:val="0"/>
          <w:color w:val="1A1A1A"/>
          <w:shd w:val="clear" w:color="auto" w:fill="FFFFFF"/>
        </w:rPr>
        <w:t xml:space="preserve"> </w:t>
      </w:r>
      <w:proofErr w:type="spellStart"/>
      <w:r w:rsidRPr="00AE1AAB">
        <w:rPr>
          <w:rStyle w:val="af"/>
          <w:rFonts w:cs="Times New Roman"/>
          <w:b w:val="0"/>
          <w:bCs w:val="0"/>
          <w:color w:val="1A1A1A"/>
          <w:shd w:val="clear" w:color="auto" w:fill="FFFFFF"/>
        </w:rPr>
        <w:t>В.Н</w:t>
      </w:r>
      <w:proofErr w:type="spellEnd"/>
      <w:r w:rsidRPr="00AE1AAB">
        <w:rPr>
          <w:rStyle w:val="af"/>
          <w:rFonts w:cs="Times New Roman"/>
          <w:b w:val="0"/>
          <w:bCs w:val="0"/>
          <w:color w:val="1A1A1A"/>
          <w:shd w:val="clear" w:color="auto" w:fill="FFFFFF"/>
        </w:rPr>
        <w:t>. Зиновьева</w:t>
      </w:r>
      <w:r w:rsidR="00F7240F">
        <w:rPr>
          <w:rStyle w:val="af"/>
          <w:rFonts w:cs="Times New Roman"/>
          <w:b w:val="0"/>
          <w:bCs w:val="0"/>
          <w:color w:val="1A1A1A"/>
          <w:shd w:val="clear" w:color="auto" w:fill="FFFFFF"/>
          <w:lang w:val="ru-RU"/>
        </w:rPr>
        <w:t xml:space="preserve"> </w:t>
      </w:r>
      <w:proofErr w:type="spellStart"/>
      <w:r w:rsidRPr="00AE1AAB">
        <w:rPr>
          <w:rStyle w:val="af"/>
          <w:rFonts w:cs="Times New Roman"/>
          <w:b w:val="0"/>
          <w:bCs w:val="0"/>
          <w:color w:val="1A1A1A"/>
          <w:shd w:val="clear" w:color="auto" w:fill="FFFFFF"/>
        </w:rPr>
        <w:t>С.Р</w:t>
      </w:r>
      <w:proofErr w:type="spellEnd"/>
      <w:r w:rsidRPr="00AE1AAB">
        <w:rPr>
          <w:rStyle w:val="af"/>
          <w:rFonts w:cs="Times New Roman"/>
          <w:b w:val="0"/>
          <w:bCs w:val="0"/>
          <w:color w:val="1A1A1A"/>
          <w:shd w:val="clear" w:color="auto" w:fill="FFFFFF"/>
        </w:rPr>
        <w:t>. Воронцову о путешествии в Англии и Шотландии</w:t>
      </w:r>
      <w:r w:rsidRPr="00AE1AAB">
        <w:rPr>
          <w:rFonts w:cs="Times New Roman"/>
          <w:b/>
          <w:bCs/>
          <w:i/>
          <w:iCs/>
          <w:lang w:val="ru-RU"/>
        </w:rPr>
        <w:t xml:space="preserve"> </w:t>
      </w:r>
    </w:p>
    <w:p w14:paraId="60EFBD4B" w14:textId="3B188EBE" w:rsidR="00542920" w:rsidRPr="001A3567" w:rsidRDefault="00590262" w:rsidP="00542920">
      <w:pPr>
        <w:rPr>
          <w:i/>
          <w:iCs/>
          <w:lang w:val="ru-RU"/>
        </w:rPr>
      </w:pPr>
      <w:r>
        <w:rPr>
          <w:i/>
          <w:iCs/>
          <w:lang w:val="ru-RU"/>
        </w:rPr>
        <w:t xml:space="preserve">12.20–12.40. </w:t>
      </w:r>
      <w:r w:rsidR="00542920" w:rsidRPr="001A3567">
        <w:rPr>
          <w:i/>
          <w:iCs/>
          <w:lang w:val="ru-RU"/>
        </w:rPr>
        <w:t xml:space="preserve">Афанасьева Анна </w:t>
      </w:r>
      <w:proofErr w:type="spellStart"/>
      <w:r w:rsidR="00542920" w:rsidRPr="001A3567">
        <w:rPr>
          <w:i/>
          <w:iCs/>
          <w:lang w:val="ru-RU"/>
        </w:rPr>
        <w:t>Эдгардовна</w:t>
      </w:r>
      <w:proofErr w:type="spellEnd"/>
      <w:r w:rsidR="00542920" w:rsidRPr="001A3567">
        <w:rPr>
          <w:i/>
          <w:iCs/>
          <w:lang w:val="ru-RU"/>
        </w:rPr>
        <w:t xml:space="preserve"> (</w:t>
      </w:r>
      <w:r w:rsidR="00EE1BB2">
        <w:rPr>
          <w:i/>
          <w:iCs/>
          <w:lang w:val="ru-RU"/>
        </w:rPr>
        <w:t xml:space="preserve">НИУ ВШЭ, </w:t>
      </w:r>
      <w:r w:rsidR="00542920" w:rsidRPr="001A3567">
        <w:rPr>
          <w:i/>
          <w:iCs/>
          <w:lang w:val="ru-RU"/>
        </w:rPr>
        <w:t>ИВИ РАН, Москва)</w:t>
      </w:r>
    </w:p>
    <w:p w14:paraId="683DC87A" w14:textId="77777777" w:rsidR="00542920" w:rsidRPr="001A3567" w:rsidRDefault="00542920" w:rsidP="00542920">
      <w:pPr>
        <w:rPr>
          <w:lang w:val="ru-RU"/>
        </w:rPr>
      </w:pPr>
      <w:r w:rsidRPr="001A3567">
        <w:rPr>
          <w:lang w:val="ru-RU"/>
        </w:rPr>
        <w:t xml:space="preserve">«Все мы чувствовали себя… Стэнли и </w:t>
      </w:r>
      <w:proofErr w:type="spellStart"/>
      <w:r w:rsidRPr="001A3567">
        <w:rPr>
          <w:lang w:val="ru-RU"/>
        </w:rPr>
        <w:t>Спиками</w:t>
      </w:r>
      <w:proofErr w:type="spellEnd"/>
      <w:r w:rsidRPr="001A3567">
        <w:rPr>
          <w:lang w:val="ru-RU"/>
        </w:rPr>
        <w:t>...»: письма британского врача из Северной Родезии как африканский травелог (1930-е гг.)</w:t>
      </w:r>
    </w:p>
    <w:p w14:paraId="7FC822CB" w14:textId="77777777" w:rsidR="00A22945" w:rsidRDefault="00A22945" w:rsidP="00180C48">
      <w:pPr>
        <w:rPr>
          <w:b/>
          <w:lang w:val="ru-RU"/>
        </w:rPr>
      </w:pPr>
    </w:p>
    <w:p w14:paraId="65023CDD" w14:textId="225C4A23" w:rsidR="001A3567" w:rsidRPr="0000677F" w:rsidRDefault="00822A83" w:rsidP="0000677F">
      <w:pPr>
        <w:jc w:val="center"/>
        <w:rPr>
          <w:b/>
          <w:sz w:val="28"/>
          <w:szCs w:val="28"/>
          <w:lang w:val="ru-RU"/>
        </w:rPr>
      </w:pPr>
      <w:r w:rsidRPr="0000677F">
        <w:rPr>
          <w:b/>
          <w:sz w:val="28"/>
          <w:szCs w:val="28"/>
          <w:lang w:val="ru-RU"/>
        </w:rPr>
        <w:t>18 апреля</w:t>
      </w:r>
      <w:r w:rsidR="0053608C">
        <w:rPr>
          <w:b/>
          <w:sz w:val="28"/>
          <w:szCs w:val="28"/>
          <w:lang w:val="ru-RU"/>
        </w:rPr>
        <w:t xml:space="preserve"> (суббота)</w:t>
      </w:r>
      <w:r w:rsidR="0000677F" w:rsidRPr="0000677F">
        <w:rPr>
          <w:b/>
          <w:sz w:val="28"/>
          <w:szCs w:val="28"/>
          <w:lang w:val="ru-RU"/>
        </w:rPr>
        <w:t xml:space="preserve">: </w:t>
      </w:r>
      <w:r w:rsidR="00A45FAB" w:rsidRPr="0000677F">
        <w:rPr>
          <w:b/>
          <w:sz w:val="28"/>
          <w:szCs w:val="28"/>
          <w:lang w:val="ru-RU"/>
        </w:rPr>
        <w:t>10.00–13.00</w:t>
      </w:r>
      <w:r w:rsidR="001A3567" w:rsidRPr="0000677F">
        <w:rPr>
          <w:b/>
          <w:sz w:val="28"/>
          <w:szCs w:val="28"/>
          <w:lang w:val="ru-RU"/>
        </w:rPr>
        <w:t xml:space="preserve"> </w:t>
      </w:r>
    </w:p>
    <w:p w14:paraId="64C7649A" w14:textId="189F74B3" w:rsidR="00A22945" w:rsidRPr="0000677F" w:rsidRDefault="00A22945" w:rsidP="0000677F">
      <w:pPr>
        <w:jc w:val="center"/>
        <w:rPr>
          <w:b/>
          <w:i/>
          <w:iCs/>
          <w:sz w:val="28"/>
          <w:szCs w:val="28"/>
          <w:lang w:val="ru-RU"/>
        </w:rPr>
      </w:pPr>
      <w:r w:rsidRPr="0000677F">
        <w:rPr>
          <w:b/>
          <w:i/>
          <w:iCs/>
          <w:sz w:val="28"/>
          <w:szCs w:val="28"/>
          <w:lang w:val="ru-RU"/>
        </w:rPr>
        <w:t>Письмо как диалог</w:t>
      </w:r>
    </w:p>
    <w:p w14:paraId="506B5B1C" w14:textId="55B72D36" w:rsidR="00A22945" w:rsidRPr="001A3567" w:rsidRDefault="00590262" w:rsidP="00A22945">
      <w:pPr>
        <w:jc w:val="left"/>
        <w:rPr>
          <w:i/>
          <w:iCs/>
          <w:lang w:val="ru-RU"/>
        </w:rPr>
      </w:pPr>
      <w:r>
        <w:rPr>
          <w:i/>
          <w:iCs/>
          <w:lang w:val="ru-RU"/>
        </w:rPr>
        <w:t xml:space="preserve">10.00–10.20. </w:t>
      </w:r>
      <w:r w:rsidR="00A22945" w:rsidRPr="001A3567">
        <w:rPr>
          <w:i/>
          <w:iCs/>
          <w:lang w:val="ru-RU"/>
        </w:rPr>
        <w:t>Степанова Лена Борисовна (</w:t>
      </w:r>
      <w:proofErr w:type="spellStart"/>
      <w:r w:rsidR="00A22945" w:rsidRPr="001A3567">
        <w:rPr>
          <w:i/>
          <w:iCs/>
          <w:lang w:val="ru-RU"/>
        </w:rPr>
        <w:t>ИГИиПМНС</w:t>
      </w:r>
      <w:proofErr w:type="spellEnd"/>
      <w:r w:rsidR="00A22945" w:rsidRPr="001A3567">
        <w:rPr>
          <w:i/>
          <w:iCs/>
          <w:lang w:val="ru-RU"/>
        </w:rPr>
        <w:t xml:space="preserve"> СО РАН, Якутск)</w:t>
      </w:r>
    </w:p>
    <w:p w14:paraId="419321FB" w14:textId="77777777" w:rsidR="00A22945" w:rsidRPr="001A3567" w:rsidRDefault="00A22945" w:rsidP="00A22945">
      <w:pPr>
        <w:jc w:val="left"/>
        <w:rPr>
          <w:lang w:val="ru-RU"/>
        </w:rPr>
      </w:pPr>
      <w:r w:rsidRPr="001A3567">
        <w:rPr>
          <w:lang w:val="ru-RU"/>
        </w:rPr>
        <w:t>Эпистолярный диалог: переписка Е.М. Ярославского с представителями якутской интеллигенции</w:t>
      </w:r>
    </w:p>
    <w:p w14:paraId="448B67BC" w14:textId="7D35C7D3" w:rsidR="00A22945" w:rsidRPr="001A3567" w:rsidRDefault="00590262" w:rsidP="00A22945">
      <w:pPr>
        <w:jc w:val="left"/>
        <w:rPr>
          <w:i/>
          <w:iCs/>
          <w:lang w:val="ru-RU"/>
        </w:rPr>
      </w:pPr>
      <w:r>
        <w:rPr>
          <w:i/>
          <w:iCs/>
          <w:lang w:val="ru-RU"/>
        </w:rPr>
        <w:lastRenderedPageBreak/>
        <w:t xml:space="preserve">10.20–10.40. </w:t>
      </w:r>
      <w:r w:rsidR="00A22945" w:rsidRPr="001A3567">
        <w:rPr>
          <w:i/>
          <w:iCs/>
        </w:rPr>
        <w:t xml:space="preserve">Кузьмина </w:t>
      </w:r>
      <w:proofErr w:type="spellStart"/>
      <w:r w:rsidR="00A22945" w:rsidRPr="001A3567">
        <w:rPr>
          <w:i/>
          <w:iCs/>
        </w:rPr>
        <w:t>Айталин</w:t>
      </w:r>
      <w:proofErr w:type="spellEnd"/>
      <w:r w:rsidR="0000677F">
        <w:rPr>
          <w:i/>
          <w:iCs/>
          <w:lang w:val="ru-RU"/>
        </w:rPr>
        <w:t xml:space="preserve">а </w:t>
      </w:r>
      <w:proofErr w:type="spellStart"/>
      <w:r w:rsidR="00A22945" w:rsidRPr="001A3567">
        <w:rPr>
          <w:i/>
          <w:iCs/>
        </w:rPr>
        <w:t>Ахметовна</w:t>
      </w:r>
      <w:proofErr w:type="spellEnd"/>
      <w:r w:rsidR="00A22945" w:rsidRPr="001A3567">
        <w:rPr>
          <w:i/>
          <w:iCs/>
          <w:lang w:val="ru-RU"/>
        </w:rPr>
        <w:t xml:space="preserve"> (</w:t>
      </w:r>
      <w:proofErr w:type="spellStart"/>
      <w:r w:rsidR="00A22945" w:rsidRPr="001A3567">
        <w:rPr>
          <w:i/>
          <w:iCs/>
          <w:lang w:val="ru-RU"/>
        </w:rPr>
        <w:t>ИГИиПМНС</w:t>
      </w:r>
      <w:proofErr w:type="spellEnd"/>
      <w:r w:rsidR="00A22945" w:rsidRPr="001A3567">
        <w:rPr>
          <w:i/>
          <w:iCs/>
          <w:lang w:val="ru-RU"/>
        </w:rPr>
        <w:t xml:space="preserve"> СО РАН, Якутск)</w:t>
      </w:r>
    </w:p>
    <w:p w14:paraId="33177110" w14:textId="77777777" w:rsidR="00A22945" w:rsidRPr="001A3567" w:rsidRDefault="00A22945" w:rsidP="00A22945">
      <w:pPr>
        <w:jc w:val="left"/>
        <w:rPr>
          <w:i/>
          <w:iCs/>
          <w:lang w:val="ru-RU"/>
        </w:rPr>
      </w:pPr>
      <w:r w:rsidRPr="001A3567">
        <w:rPr>
          <w:lang w:val="ru-RU"/>
        </w:rPr>
        <w:t>Эпистолярный диалог М. К. Азадовского и Э. К. Пекарского (1918–1928)</w:t>
      </w:r>
    </w:p>
    <w:p w14:paraId="25593D85" w14:textId="3B2F6379" w:rsidR="00A22945" w:rsidRPr="001A3567" w:rsidRDefault="00590262" w:rsidP="00A22945">
      <w:pPr>
        <w:jc w:val="left"/>
        <w:rPr>
          <w:i/>
          <w:iCs/>
          <w:lang w:val="ru-RU"/>
        </w:rPr>
      </w:pPr>
      <w:r>
        <w:rPr>
          <w:i/>
          <w:iCs/>
          <w:lang w:val="ru-RU"/>
        </w:rPr>
        <w:t xml:space="preserve">10.40–11.00. </w:t>
      </w:r>
      <w:r w:rsidR="00A22945" w:rsidRPr="001A3567">
        <w:rPr>
          <w:i/>
          <w:iCs/>
        </w:rPr>
        <w:t>Рожков</w:t>
      </w:r>
      <w:r w:rsidR="00A22945" w:rsidRPr="001A3567">
        <w:rPr>
          <w:i/>
          <w:iCs/>
          <w:lang w:val="ru-RU"/>
        </w:rPr>
        <w:t xml:space="preserve"> </w:t>
      </w:r>
      <w:r w:rsidR="00A22945" w:rsidRPr="001A3567">
        <w:rPr>
          <w:i/>
          <w:iCs/>
        </w:rPr>
        <w:t>Александр Юрьевич</w:t>
      </w:r>
      <w:r w:rsidR="00A22945" w:rsidRPr="001A3567">
        <w:rPr>
          <w:i/>
          <w:iCs/>
          <w:lang w:val="ru-RU"/>
        </w:rPr>
        <w:t xml:space="preserve"> (КубГУ, Краснодар)</w:t>
      </w:r>
    </w:p>
    <w:p w14:paraId="6B99CE76" w14:textId="77777777" w:rsidR="00A22945" w:rsidRDefault="00A22945" w:rsidP="00A22945">
      <w:pPr>
        <w:jc w:val="left"/>
        <w:rPr>
          <w:lang w:val="ru-RU"/>
        </w:rPr>
      </w:pPr>
      <w:r w:rsidRPr="001A3567">
        <w:t>Супружеский эпистолярий В.Л. и Е.Н. Можевитиновых в контексте эпохи: тематический репертуар (1926–1956)</w:t>
      </w:r>
      <w:r>
        <w:rPr>
          <w:lang w:val="ru-RU"/>
        </w:rPr>
        <w:t xml:space="preserve"> </w:t>
      </w:r>
    </w:p>
    <w:p w14:paraId="43F537F8" w14:textId="77777777" w:rsidR="0001462B" w:rsidRPr="001A3567" w:rsidRDefault="0001462B" w:rsidP="00542920">
      <w:pPr>
        <w:jc w:val="left"/>
        <w:rPr>
          <w:i/>
          <w:iCs/>
          <w:lang w:val="ru-RU"/>
        </w:rPr>
      </w:pPr>
    </w:p>
    <w:p w14:paraId="15F6A312" w14:textId="77777777" w:rsidR="00A22945" w:rsidRPr="0000677F" w:rsidRDefault="00A22945" w:rsidP="0000677F">
      <w:pPr>
        <w:jc w:val="center"/>
        <w:rPr>
          <w:b/>
          <w:i/>
          <w:iCs/>
          <w:sz w:val="28"/>
          <w:szCs w:val="24"/>
          <w:lang w:val="ru-RU"/>
        </w:rPr>
      </w:pPr>
      <w:r w:rsidRPr="0000677F">
        <w:rPr>
          <w:b/>
          <w:i/>
          <w:iCs/>
          <w:sz w:val="28"/>
          <w:szCs w:val="24"/>
          <w:lang w:val="ru-RU"/>
        </w:rPr>
        <w:t>Письмо как вид источника</w:t>
      </w:r>
    </w:p>
    <w:p w14:paraId="31DAB3B8" w14:textId="1AD690B6" w:rsidR="00A22945" w:rsidRPr="001A3567" w:rsidRDefault="00590262" w:rsidP="00A22945">
      <w:pPr>
        <w:jc w:val="left"/>
        <w:rPr>
          <w:i/>
          <w:iCs/>
          <w:lang w:val="ru-RU"/>
        </w:rPr>
      </w:pPr>
      <w:r>
        <w:rPr>
          <w:i/>
          <w:iCs/>
          <w:lang w:val="ru-RU"/>
        </w:rPr>
        <w:t xml:space="preserve">11.00–11.20. </w:t>
      </w:r>
      <w:r w:rsidR="00A22945" w:rsidRPr="001A3567">
        <w:rPr>
          <w:i/>
          <w:iCs/>
        </w:rPr>
        <w:t>Антонов Егор Петрович</w:t>
      </w:r>
      <w:r w:rsidR="00A22945" w:rsidRPr="001A3567">
        <w:rPr>
          <w:i/>
          <w:iCs/>
          <w:lang w:val="ru-RU"/>
        </w:rPr>
        <w:t xml:space="preserve"> (</w:t>
      </w:r>
      <w:proofErr w:type="spellStart"/>
      <w:r w:rsidR="00A22945" w:rsidRPr="001A3567">
        <w:rPr>
          <w:i/>
          <w:iCs/>
          <w:lang w:val="ru-RU"/>
        </w:rPr>
        <w:t>ИГИиПМНС</w:t>
      </w:r>
      <w:proofErr w:type="spellEnd"/>
      <w:r w:rsidR="00A22945" w:rsidRPr="001A3567">
        <w:rPr>
          <w:i/>
          <w:iCs/>
          <w:lang w:val="ru-RU"/>
        </w:rPr>
        <w:t xml:space="preserve"> СО РАН, Якутск)</w:t>
      </w:r>
    </w:p>
    <w:p w14:paraId="2E2D6CF1" w14:textId="77777777" w:rsidR="00A22945" w:rsidRPr="00822A83" w:rsidRDefault="00A22945" w:rsidP="00A22945">
      <w:pPr>
        <w:jc w:val="left"/>
        <w:rPr>
          <w:lang w:val="ru-RU"/>
        </w:rPr>
      </w:pPr>
      <w:r w:rsidRPr="001A3567">
        <w:rPr>
          <w:lang w:val="ru-RU"/>
        </w:rPr>
        <w:t>Переписка Якутского попечительства о бедных духовного звания как источник по истории дореволюционной социальной помощи</w:t>
      </w:r>
    </w:p>
    <w:p w14:paraId="1FB91DE3" w14:textId="0B5BC631" w:rsidR="00A22945" w:rsidRPr="001A3567" w:rsidRDefault="00590262" w:rsidP="00A22945">
      <w:pPr>
        <w:rPr>
          <w:i/>
          <w:iCs/>
          <w:lang w:val="ru-RU"/>
        </w:rPr>
      </w:pPr>
      <w:r>
        <w:rPr>
          <w:i/>
          <w:iCs/>
          <w:lang w:val="ru-RU"/>
        </w:rPr>
        <w:t xml:space="preserve">11.20–11.40. </w:t>
      </w:r>
      <w:r w:rsidR="00A22945" w:rsidRPr="001A3567">
        <w:rPr>
          <w:i/>
          <w:iCs/>
        </w:rPr>
        <w:t>Гладков</w:t>
      </w:r>
      <w:r w:rsidR="00A45FAB">
        <w:rPr>
          <w:i/>
          <w:iCs/>
          <w:lang w:val="ru-RU"/>
        </w:rPr>
        <w:t xml:space="preserve"> </w:t>
      </w:r>
      <w:r w:rsidR="00A22945" w:rsidRPr="001A3567">
        <w:rPr>
          <w:i/>
          <w:iCs/>
        </w:rPr>
        <w:t>Александр Константинович</w:t>
      </w:r>
      <w:r w:rsidR="00A22945" w:rsidRPr="001A3567">
        <w:rPr>
          <w:i/>
          <w:iCs/>
          <w:lang w:val="ru-RU"/>
        </w:rPr>
        <w:t xml:space="preserve"> (ИВИ РАН, Москва)</w:t>
      </w:r>
    </w:p>
    <w:p w14:paraId="1BBC5A1E" w14:textId="0CEA6038" w:rsidR="00A22945" w:rsidRPr="001A3567" w:rsidRDefault="00A22945" w:rsidP="00A22945">
      <w:pPr>
        <w:rPr>
          <w:lang w:val="ru-RU"/>
        </w:rPr>
      </w:pPr>
      <w:r w:rsidRPr="001A3567">
        <w:t>Эпистолярный мир»</w:t>
      </w:r>
      <w:r w:rsidR="00590262">
        <w:rPr>
          <w:lang w:val="ru-RU"/>
        </w:rPr>
        <w:t xml:space="preserve"> </w:t>
      </w:r>
      <w:r w:rsidRPr="001A3567">
        <w:t xml:space="preserve">Иоанна </w:t>
      </w:r>
      <w:proofErr w:type="spellStart"/>
      <w:r w:rsidRPr="001A3567">
        <w:t>Солсберийского</w:t>
      </w:r>
      <w:proofErr w:type="spellEnd"/>
      <w:r w:rsidRPr="001A3567">
        <w:t>: письма как явление церковной политики Англии второй половины XII</w:t>
      </w:r>
      <w:r w:rsidR="00590262">
        <w:rPr>
          <w:lang w:val="ru-RU"/>
        </w:rPr>
        <w:t xml:space="preserve"> </w:t>
      </w:r>
      <w:r w:rsidRPr="001A3567">
        <w:t>в.</w:t>
      </w:r>
    </w:p>
    <w:p w14:paraId="23DA03C5" w14:textId="1644279B" w:rsidR="00A22945" w:rsidRPr="00A22945" w:rsidRDefault="00590262" w:rsidP="00A22945">
      <w:pPr>
        <w:rPr>
          <w:i/>
          <w:iCs/>
          <w:lang w:val="ru-RU"/>
        </w:rPr>
      </w:pPr>
      <w:r>
        <w:rPr>
          <w:i/>
          <w:iCs/>
          <w:lang w:val="ru-RU"/>
        </w:rPr>
        <w:t xml:space="preserve">11.40–12.00. </w:t>
      </w:r>
      <w:r w:rsidR="00A22945" w:rsidRPr="00A22945">
        <w:rPr>
          <w:i/>
          <w:iCs/>
          <w:lang w:val="ru-RU"/>
        </w:rPr>
        <w:t xml:space="preserve">Карпова Татьяна Алексеевна (СГУ, Саратов) </w:t>
      </w:r>
      <w:r w:rsidR="00A22945" w:rsidRPr="00A22945">
        <w:rPr>
          <w:b/>
          <w:bCs/>
          <w:lang w:val="ru-RU"/>
        </w:rPr>
        <w:t xml:space="preserve"> </w:t>
      </w:r>
    </w:p>
    <w:p w14:paraId="7DCF725B" w14:textId="77777777" w:rsidR="00A22945" w:rsidRDefault="00A22945" w:rsidP="00A22945">
      <w:pPr>
        <w:jc w:val="left"/>
        <w:rPr>
          <w:lang w:val="ru-RU"/>
        </w:rPr>
      </w:pPr>
      <w:r w:rsidRPr="00A22945">
        <w:rPr>
          <w:lang w:val="ru-RU"/>
        </w:rPr>
        <w:t>Переписка семьи Медичи XVI в. как исторический источник</w:t>
      </w:r>
    </w:p>
    <w:p w14:paraId="2C0D216E" w14:textId="43EF8519" w:rsidR="00D43737" w:rsidRPr="00D43737" w:rsidRDefault="00590262" w:rsidP="00203648">
      <w:pPr>
        <w:rPr>
          <w:lang w:val="ru-RU"/>
        </w:rPr>
      </w:pPr>
      <w:r>
        <w:rPr>
          <w:i/>
          <w:iCs/>
          <w:lang w:val="ru-RU"/>
        </w:rPr>
        <w:t xml:space="preserve">12.00–12.20. </w:t>
      </w:r>
      <w:proofErr w:type="spellStart"/>
      <w:r w:rsidR="00D43737" w:rsidRPr="00D43737">
        <w:rPr>
          <w:i/>
          <w:iCs/>
          <w:lang w:val="ru-RU"/>
        </w:rPr>
        <w:t>Селунская</w:t>
      </w:r>
      <w:proofErr w:type="spellEnd"/>
      <w:r w:rsidR="00D43737" w:rsidRPr="00D43737">
        <w:rPr>
          <w:i/>
          <w:iCs/>
          <w:lang w:val="ru-RU"/>
        </w:rPr>
        <w:t xml:space="preserve"> Надежда</w:t>
      </w:r>
      <w:r w:rsidR="00203648">
        <w:rPr>
          <w:i/>
          <w:iCs/>
          <w:lang w:val="ru-RU"/>
        </w:rPr>
        <w:t xml:space="preserve"> Андреевн</w:t>
      </w:r>
      <w:r>
        <w:rPr>
          <w:i/>
          <w:iCs/>
          <w:lang w:val="ru-RU"/>
        </w:rPr>
        <w:t>а</w:t>
      </w:r>
      <w:r w:rsidR="0053608C" w:rsidRPr="0053608C">
        <w:rPr>
          <w:i/>
          <w:iCs/>
          <w:lang w:val="ru-RU"/>
        </w:rPr>
        <w:t xml:space="preserve"> (</w:t>
      </w:r>
      <w:r w:rsidR="00D43737" w:rsidRPr="00D43737">
        <w:rPr>
          <w:i/>
          <w:iCs/>
          <w:lang w:val="ru-RU"/>
        </w:rPr>
        <w:t>ИВИ РАН</w:t>
      </w:r>
      <w:r w:rsidR="0053608C" w:rsidRPr="0053608C">
        <w:rPr>
          <w:i/>
          <w:iCs/>
          <w:lang w:val="ru-RU"/>
        </w:rPr>
        <w:t>)</w:t>
      </w:r>
      <w:r w:rsidR="0053608C">
        <w:rPr>
          <w:lang w:val="ru-RU"/>
        </w:rPr>
        <w:t xml:space="preserve">, </w:t>
      </w:r>
      <w:r w:rsidR="00D43737" w:rsidRPr="00D43737">
        <w:rPr>
          <w:i/>
          <w:iCs/>
          <w:lang w:val="ru-RU"/>
        </w:rPr>
        <w:t xml:space="preserve">Стефано </w:t>
      </w:r>
      <w:proofErr w:type="spellStart"/>
      <w:r w:rsidR="00D43737" w:rsidRPr="00D43737">
        <w:rPr>
          <w:i/>
          <w:iCs/>
          <w:lang w:val="ru-RU"/>
        </w:rPr>
        <w:t>Гардзонио</w:t>
      </w:r>
      <w:proofErr w:type="spellEnd"/>
      <w:r w:rsidR="0053608C" w:rsidRPr="0053608C">
        <w:rPr>
          <w:i/>
          <w:iCs/>
          <w:lang w:val="ru-RU"/>
        </w:rPr>
        <w:t xml:space="preserve"> (</w:t>
      </w:r>
      <w:r w:rsidR="00D43737" w:rsidRPr="00D43737">
        <w:rPr>
          <w:i/>
          <w:iCs/>
          <w:lang w:val="ru-RU"/>
        </w:rPr>
        <w:t>Пизанский университет</w:t>
      </w:r>
      <w:r w:rsidR="0053608C" w:rsidRPr="0053608C">
        <w:rPr>
          <w:i/>
          <w:iCs/>
          <w:lang w:val="ru-RU"/>
        </w:rPr>
        <w:t>)</w:t>
      </w:r>
    </w:p>
    <w:p w14:paraId="0EC8355B" w14:textId="72C1F8BE" w:rsidR="00D43737" w:rsidRPr="00935278" w:rsidRDefault="00D43737" w:rsidP="00203648">
      <w:pPr>
        <w:rPr>
          <w:lang w:val="ru-RU"/>
        </w:rPr>
      </w:pPr>
      <w:r w:rsidRPr="00D43737">
        <w:rPr>
          <w:lang w:val="ru-RU"/>
        </w:rPr>
        <w:t>Научное сообщество,</w:t>
      </w:r>
      <w:r w:rsidR="00094AA3">
        <w:rPr>
          <w:lang w:val="ru-RU"/>
        </w:rPr>
        <w:t xml:space="preserve"> </w:t>
      </w:r>
      <w:r w:rsidRPr="00D43737">
        <w:rPr>
          <w:lang w:val="ru-RU"/>
        </w:rPr>
        <w:t>карьера и релокация сто лет тому назад сквозь призму</w:t>
      </w:r>
      <w:r w:rsidR="00203648">
        <w:rPr>
          <w:lang w:val="ru-RU"/>
        </w:rPr>
        <w:t xml:space="preserve"> </w:t>
      </w:r>
      <w:r w:rsidRPr="00D43737">
        <w:rPr>
          <w:lang w:val="ru-RU"/>
        </w:rPr>
        <w:t xml:space="preserve">эпистолярного жанра: </w:t>
      </w:r>
      <w:r w:rsidR="00203648">
        <w:rPr>
          <w:lang w:val="ru-RU"/>
        </w:rPr>
        <w:t>п</w:t>
      </w:r>
      <w:r w:rsidRPr="00D43737">
        <w:rPr>
          <w:lang w:val="ru-RU"/>
        </w:rPr>
        <w:t xml:space="preserve">исьма </w:t>
      </w:r>
      <w:r w:rsidR="00203648">
        <w:rPr>
          <w:lang w:val="ru-RU"/>
        </w:rPr>
        <w:t>п</w:t>
      </w:r>
      <w:r w:rsidRPr="00D43737">
        <w:rPr>
          <w:lang w:val="ru-RU"/>
        </w:rPr>
        <w:t>роф</w:t>
      </w:r>
      <w:r w:rsidR="00203648">
        <w:rPr>
          <w:lang w:val="ru-RU"/>
        </w:rPr>
        <w:t>.</w:t>
      </w:r>
      <w:r w:rsidRPr="00D43737">
        <w:rPr>
          <w:lang w:val="ru-RU"/>
        </w:rPr>
        <w:t xml:space="preserve"> Николая </w:t>
      </w:r>
      <w:proofErr w:type="spellStart"/>
      <w:r w:rsidRPr="00D43737">
        <w:rPr>
          <w:lang w:val="ru-RU"/>
        </w:rPr>
        <w:t>Оттокара</w:t>
      </w:r>
      <w:proofErr w:type="spellEnd"/>
      <w:r w:rsidR="00BC1956">
        <w:rPr>
          <w:lang w:val="ru-RU"/>
        </w:rPr>
        <w:t xml:space="preserve"> к</w:t>
      </w:r>
      <w:r w:rsidR="00203648">
        <w:rPr>
          <w:lang w:val="ru-RU"/>
        </w:rPr>
        <w:t xml:space="preserve"> </w:t>
      </w:r>
      <w:r w:rsidRPr="00D43737">
        <w:rPr>
          <w:lang w:val="ru-RU"/>
        </w:rPr>
        <w:t>Вячеславу Иванов</w:t>
      </w:r>
      <w:r w:rsidR="00563BFF">
        <w:rPr>
          <w:lang w:val="ru-RU"/>
        </w:rPr>
        <w:t>у</w:t>
      </w:r>
    </w:p>
    <w:p w14:paraId="2E5EA0E3" w14:textId="77777777" w:rsidR="00D43737" w:rsidRDefault="00D43737" w:rsidP="00A22945">
      <w:pPr>
        <w:jc w:val="left"/>
        <w:rPr>
          <w:lang w:val="ru-RU"/>
        </w:rPr>
      </w:pPr>
    </w:p>
    <w:sectPr w:rsidR="00D437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20DDC"/>
    <w:multiLevelType w:val="hybridMultilevel"/>
    <w:tmpl w:val="E39C7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BB7F9E"/>
    <w:multiLevelType w:val="hybridMultilevel"/>
    <w:tmpl w:val="E1865642"/>
    <w:lvl w:ilvl="0" w:tplc="21984ED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7D1C86"/>
    <w:multiLevelType w:val="hybridMultilevel"/>
    <w:tmpl w:val="C17EBB6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354715"/>
    <w:multiLevelType w:val="hybridMultilevel"/>
    <w:tmpl w:val="C17EBB64"/>
    <w:lvl w:ilvl="0" w:tplc="63AC14FC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5712733">
    <w:abstractNumId w:val="3"/>
  </w:num>
  <w:num w:numId="2" w16cid:durableId="2132085838">
    <w:abstractNumId w:val="2"/>
  </w:num>
  <w:num w:numId="3" w16cid:durableId="1998266507">
    <w:abstractNumId w:val="1"/>
  </w:num>
  <w:num w:numId="4" w16cid:durableId="1667129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37D"/>
    <w:rsid w:val="0000677F"/>
    <w:rsid w:val="0001462B"/>
    <w:rsid w:val="000155DE"/>
    <w:rsid w:val="0008609B"/>
    <w:rsid w:val="00094AA3"/>
    <w:rsid w:val="000A112A"/>
    <w:rsid w:val="000E5047"/>
    <w:rsid w:val="000E7FDE"/>
    <w:rsid w:val="000F446B"/>
    <w:rsid w:val="00112035"/>
    <w:rsid w:val="00153ED0"/>
    <w:rsid w:val="00180C48"/>
    <w:rsid w:val="00182CEC"/>
    <w:rsid w:val="00186F0E"/>
    <w:rsid w:val="001A3567"/>
    <w:rsid w:val="001B618F"/>
    <w:rsid w:val="001E7B01"/>
    <w:rsid w:val="00203648"/>
    <w:rsid w:val="00210BAD"/>
    <w:rsid w:val="00211C0A"/>
    <w:rsid w:val="00217793"/>
    <w:rsid w:val="0022582A"/>
    <w:rsid w:val="00227E68"/>
    <w:rsid w:val="00243B95"/>
    <w:rsid w:val="002509C8"/>
    <w:rsid w:val="00270219"/>
    <w:rsid w:val="00280C2E"/>
    <w:rsid w:val="00281F8B"/>
    <w:rsid w:val="002C0727"/>
    <w:rsid w:val="00334123"/>
    <w:rsid w:val="00367A7A"/>
    <w:rsid w:val="00374274"/>
    <w:rsid w:val="00380FD9"/>
    <w:rsid w:val="00394D75"/>
    <w:rsid w:val="003C335F"/>
    <w:rsid w:val="003D0554"/>
    <w:rsid w:val="003F7B17"/>
    <w:rsid w:val="00404CB2"/>
    <w:rsid w:val="00422674"/>
    <w:rsid w:val="00497B56"/>
    <w:rsid w:val="004B2AD3"/>
    <w:rsid w:val="004C0122"/>
    <w:rsid w:val="004C76D4"/>
    <w:rsid w:val="004F38F1"/>
    <w:rsid w:val="00516D31"/>
    <w:rsid w:val="0053608C"/>
    <w:rsid w:val="00542920"/>
    <w:rsid w:val="00552FFD"/>
    <w:rsid w:val="00563BFF"/>
    <w:rsid w:val="00565143"/>
    <w:rsid w:val="00575680"/>
    <w:rsid w:val="00590262"/>
    <w:rsid w:val="00597F5D"/>
    <w:rsid w:val="005A1EBA"/>
    <w:rsid w:val="005C113E"/>
    <w:rsid w:val="005D28F6"/>
    <w:rsid w:val="0062095B"/>
    <w:rsid w:val="0063590D"/>
    <w:rsid w:val="00656FF4"/>
    <w:rsid w:val="00672B98"/>
    <w:rsid w:val="006800E2"/>
    <w:rsid w:val="006A45D3"/>
    <w:rsid w:val="006F7C17"/>
    <w:rsid w:val="007006E4"/>
    <w:rsid w:val="00702919"/>
    <w:rsid w:val="0072372D"/>
    <w:rsid w:val="00731644"/>
    <w:rsid w:val="00734DE6"/>
    <w:rsid w:val="00785615"/>
    <w:rsid w:val="007F35CA"/>
    <w:rsid w:val="008017FF"/>
    <w:rsid w:val="00822A83"/>
    <w:rsid w:val="00826385"/>
    <w:rsid w:val="00831A47"/>
    <w:rsid w:val="0085616F"/>
    <w:rsid w:val="008836D4"/>
    <w:rsid w:val="008D3081"/>
    <w:rsid w:val="008D5F49"/>
    <w:rsid w:val="008E5051"/>
    <w:rsid w:val="00935278"/>
    <w:rsid w:val="009509BC"/>
    <w:rsid w:val="009920AB"/>
    <w:rsid w:val="009B7121"/>
    <w:rsid w:val="009C091A"/>
    <w:rsid w:val="009C0977"/>
    <w:rsid w:val="009C3D8C"/>
    <w:rsid w:val="009C77C7"/>
    <w:rsid w:val="009D337D"/>
    <w:rsid w:val="009D55E9"/>
    <w:rsid w:val="009E3238"/>
    <w:rsid w:val="00A01D13"/>
    <w:rsid w:val="00A060FD"/>
    <w:rsid w:val="00A22945"/>
    <w:rsid w:val="00A45FAB"/>
    <w:rsid w:val="00AB30C6"/>
    <w:rsid w:val="00AB3FBF"/>
    <w:rsid w:val="00AC1B4C"/>
    <w:rsid w:val="00AD4C4D"/>
    <w:rsid w:val="00AE1AAB"/>
    <w:rsid w:val="00B040BA"/>
    <w:rsid w:val="00B0710B"/>
    <w:rsid w:val="00B37C9E"/>
    <w:rsid w:val="00B44829"/>
    <w:rsid w:val="00BA05E4"/>
    <w:rsid w:val="00BA7206"/>
    <w:rsid w:val="00BB3878"/>
    <w:rsid w:val="00BC1956"/>
    <w:rsid w:val="00BD7939"/>
    <w:rsid w:val="00C141FE"/>
    <w:rsid w:val="00C57C8F"/>
    <w:rsid w:val="00C75B5B"/>
    <w:rsid w:val="00CB25C1"/>
    <w:rsid w:val="00CC659D"/>
    <w:rsid w:val="00CD66FC"/>
    <w:rsid w:val="00CE5396"/>
    <w:rsid w:val="00CF4DE9"/>
    <w:rsid w:val="00D112C8"/>
    <w:rsid w:val="00D318E3"/>
    <w:rsid w:val="00D43737"/>
    <w:rsid w:val="00D5278B"/>
    <w:rsid w:val="00D93316"/>
    <w:rsid w:val="00D97276"/>
    <w:rsid w:val="00D976B8"/>
    <w:rsid w:val="00DA4E2F"/>
    <w:rsid w:val="00DB4B4D"/>
    <w:rsid w:val="00DE0DCA"/>
    <w:rsid w:val="00E34A83"/>
    <w:rsid w:val="00E42215"/>
    <w:rsid w:val="00E526A4"/>
    <w:rsid w:val="00E74675"/>
    <w:rsid w:val="00E76BB9"/>
    <w:rsid w:val="00E965B6"/>
    <w:rsid w:val="00EC7754"/>
    <w:rsid w:val="00EE1BB2"/>
    <w:rsid w:val="00F22D1F"/>
    <w:rsid w:val="00F44BC8"/>
    <w:rsid w:val="00F5020C"/>
    <w:rsid w:val="00F570E4"/>
    <w:rsid w:val="00F611C9"/>
    <w:rsid w:val="00F63D80"/>
    <w:rsid w:val="00F71D1A"/>
    <w:rsid w:val="00F7240F"/>
    <w:rsid w:val="00F77F89"/>
    <w:rsid w:val="00F96854"/>
    <w:rsid w:val="00FC221C"/>
    <w:rsid w:val="00FD7319"/>
    <w:rsid w:val="00FF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3B4E1"/>
  <w15:docId w15:val="{08945631-2D5E-4C79-BB96-7699FC74E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Arial" w:hAnsiTheme="minorHAnsi" w:cstheme="minorBidi"/>
        <w:kern w:val="2"/>
        <w:sz w:val="22"/>
        <w:lang w:val="ru-RU" w:eastAsia="en-US" w:bidi="hi-IN"/>
        <w14:ligatures w14:val="standardContextual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35CA"/>
    <w:rPr>
      <w:rFonts w:ascii="Times New Roman" w:hAnsi="Times New Roman" w:cs="Arial"/>
      <w:kern w:val="0"/>
      <w:sz w:val="24"/>
      <w:szCs w:val="22"/>
      <w:lang w:val="ru" w:eastAsia="ru-RU" w:bidi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D33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33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337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337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337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337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337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337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337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autoRedefine/>
    <w:uiPriority w:val="99"/>
    <w:semiHidden/>
    <w:unhideWhenUsed/>
    <w:qFormat/>
    <w:rsid w:val="00BD7939"/>
    <w:pPr>
      <w:spacing w:after="200"/>
    </w:pPr>
    <w:rPr>
      <w:rFonts w:eastAsiaTheme="minorHAnsi" w:cstheme="minorBidi"/>
      <w:lang w:val="ru-RU"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BD7939"/>
    <w:rPr>
      <w:rFonts w:ascii="Times New Roman" w:eastAsiaTheme="minorHAnsi" w:hAnsi="Times New Roman"/>
      <w:kern w:val="0"/>
      <w:sz w:val="24"/>
      <w:szCs w:val="22"/>
      <w:lang w:bidi="ar-SA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9D337D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val="ru" w:eastAsia="ru-RU" w:bidi="ar-SA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9D337D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val="ru" w:eastAsia="ru-RU" w:bidi="ar-SA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9D337D"/>
    <w:rPr>
      <w:rFonts w:eastAsiaTheme="majorEastAsia" w:cstheme="majorBidi"/>
      <w:color w:val="0F4761" w:themeColor="accent1" w:themeShade="BF"/>
      <w:kern w:val="0"/>
      <w:sz w:val="28"/>
      <w:szCs w:val="28"/>
      <w:lang w:val="ru" w:eastAsia="ru-RU" w:bidi="ar-SA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9D337D"/>
    <w:rPr>
      <w:rFonts w:eastAsiaTheme="majorEastAsia" w:cstheme="majorBidi"/>
      <w:i/>
      <w:iCs/>
      <w:color w:val="0F4761" w:themeColor="accent1" w:themeShade="BF"/>
      <w:kern w:val="0"/>
      <w:sz w:val="24"/>
      <w:szCs w:val="22"/>
      <w:lang w:val="ru" w:eastAsia="ru-RU" w:bidi="ar-SA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9D337D"/>
    <w:rPr>
      <w:rFonts w:eastAsiaTheme="majorEastAsia" w:cstheme="majorBidi"/>
      <w:color w:val="0F4761" w:themeColor="accent1" w:themeShade="BF"/>
      <w:kern w:val="0"/>
      <w:sz w:val="24"/>
      <w:szCs w:val="22"/>
      <w:lang w:val="ru" w:eastAsia="ru-RU" w:bidi="ar-SA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9D337D"/>
    <w:rPr>
      <w:rFonts w:eastAsiaTheme="majorEastAsia" w:cstheme="majorBidi"/>
      <w:i/>
      <w:iCs/>
      <w:color w:val="595959" w:themeColor="text1" w:themeTint="A6"/>
      <w:kern w:val="0"/>
      <w:sz w:val="24"/>
      <w:szCs w:val="22"/>
      <w:lang w:val="ru" w:eastAsia="ru-RU" w:bidi="ar-SA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9D337D"/>
    <w:rPr>
      <w:rFonts w:eastAsiaTheme="majorEastAsia" w:cstheme="majorBidi"/>
      <w:color w:val="595959" w:themeColor="text1" w:themeTint="A6"/>
      <w:kern w:val="0"/>
      <w:sz w:val="24"/>
      <w:szCs w:val="22"/>
      <w:lang w:val="ru" w:eastAsia="ru-RU" w:bidi="ar-SA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9D337D"/>
    <w:rPr>
      <w:rFonts w:eastAsiaTheme="majorEastAsia" w:cstheme="majorBidi"/>
      <w:i/>
      <w:iCs/>
      <w:color w:val="272727" w:themeColor="text1" w:themeTint="D8"/>
      <w:kern w:val="0"/>
      <w:sz w:val="24"/>
      <w:szCs w:val="22"/>
      <w:lang w:val="ru" w:eastAsia="ru-RU" w:bidi="ar-SA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9D337D"/>
    <w:rPr>
      <w:rFonts w:eastAsiaTheme="majorEastAsia" w:cstheme="majorBidi"/>
      <w:color w:val="272727" w:themeColor="text1" w:themeTint="D8"/>
      <w:kern w:val="0"/>
      <w:sz w:val="24"/>
      <w:szCs w:val="22"/>
      <w:lang w:val="ru" w:eastAsia="ru-RU" w:bidi="ar-SA"/>
      <w14:ligatures w14:val="none"/>
    </w:rPr>
  </w:style>
  <w:style w:type="paragraph" w:styleId="a5">
    <w:name w:val="Title"/>
    <w:basedOn w:val="a"/>
    <w:next w:val="a"/>
    <w:link w:val="a6"/>
    <w:uiPriority w:val="10"/>
    <w:qFormat/>
    <w:rsid w:val="009D33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9D337D"/>
    <w:rPr>
      <w:rFonts w:asciiTheme="majorHAnsi" w:eastAsiaTheme="majorEastAsia" w:hAnsiTheme="majorHAnsi" w:cstheme="majorBidi"/>
      <w:spacing w:val="-10"/>
      <w:kern w:val="28"/>
      <w:sz w:val="56"/>
      <w:szCs w:val="56"/>
      <w:lang w:val="ru" w:eastAsia="ru-RU" w:bidi="ar-SA"/>
      <w14:ligatures w14:val="none"/>
    </w:rPr>
  </w:style>
  <w:style w:type="paragraph" w:styleId="a7">
    <w:name w:val="Subtitle"/>
    <w:basedOn w:val="a"/>
    <w:next w:val="a"/>
    <w:link w:val="a8"/>
    <w:uiPriority w:val="11"/>
    <w:qFormat/>
    <w:rsid w:val="009D337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8">
    <w:name w:val="Подзаголовок Знак"/>
    <w:basedOn w:val="a0"/>
    <w:link w:val="a7"/>
    <w:uiPriority w:val="11"/>
    <w:rsid w:val="009D337D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ru" w:eastAsia="ru-RU" w:bidi="ar-SA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9D337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D337D"/>
    <w:rPr>
      <w:rFonts w:ascii="Times New Roman" w:hAnsi="Times New Roman" w:cs="Arial"/>
      <w:i/>
      <w:iCs/>
      <w:color w:val="404040" w:themeColor="text1" w:themeTint="BF"/>
      <w:kern w:val="0"/>
      <w:sz w:val="24"/>
      <w:szCs w:val="22"/>
      <w:lang w:val="ru" w:eastAsia="ru-RU" w:bidi="ar-SA"/>
      <w14:ligatures w14:val="none"/>
    </w:rPr>
  </w:style>
  <w:style w:type="paragraph" w:styleId="a9">
    <w:name w:val="List Paragraph"/>
    <w:basedOn w:val="a"/>
    <w:uiPriority w:val="34"/>
    <w:qFormat/>
    <w:rsid w:val="009D33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337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33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Выделенная цитата Знак"/>
    <w:basedOn w:val="a0"/>
    <w:link w:val="ab"/>
    <w:uiPriority w:val="30"/>
    <w:rsid w:val="009D337D"/>
    <w:rPr>
      <w:rFonts w:ascii="Times New Roman" w:hAnsi="Times New Roman" w:cs="Arial"/>
      <w:i/>
      <w:iCs/>
      <w:color w:val="0F4761" w:themeColor="accent1" w:themeShade="BF"/>
      <w:kern w:val="0"/>
      <w:sz w:val="24"/>
      <w:szCs w:val="22"/>
      <w:lang w:val="ru" w:eastAsia="ru-RU" w:bidi="ar-SA"/>
      <w14:ligatures w14:val="none"/>
    </w:rPr>
  </w:style>
  <w:style w:type="character" w:styleId="ad">
    <w:name w:val="Intense Reference"/>
    <w:basedOn w:val="a0"/>
    <w:uiPriority w:val="32"/>
    <w:qFormat/>
    <w:rsid w:val="009D337D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9D337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uiPriority w:val="22"/>
    <w:qFormat/>
    <w:rsid w:val="00AE1AAB"/>
    <w:rPr>
      <w:b/>
      <w:bCs/>
    </w:rPr>
  </w:style>
  <w:style w:type="character" w:styleId="af0">
    <w:name w:val="Hyperlink"/>
    <w:basedOn w:val="a0"/>
    <w:uiPriority w:val="99"/>
    <w:unhideWhenUsed/>
    <w:rsid w:val="00112035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112035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11203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Αλευτινα Matveeva</dc:creator>
  <cp:lastModifiedBy>Αλευτινα Matveeva</cp:lastModifiedBy>
  <cp:revision>3</cp:revision>
  <dcterms:created xsi:type="dcterms:W3CDTF">2026-04-09T12:35:00Z</dcterms:created>
  <dcterms:modified xsi:type="dcterms:W3CDTF">2026-04-09T12:38:00Z</dcterms:modified>
</cp:coreProperties>
</file>