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A7" w:rsidRDefault="004F03A7">
      <w:pPr>
        <w:spacing w:line="360" w:lineRule="auto"/>
        <w:rPr>
          <w:b/>
          <w:bCs/>
          <w:sz w:val="24"/>
          <w:szCs w:val="24"/>
        </w:rPr>
      </w:pPr>
    </w:p>
    <w:p w:rsidR="004F03A7" w:rsidRDefault="00A50D4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F03A7" w:rsidRDefault="00A50D4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о подведении конкурса на замещение вакантных должностей научных работников</w:t>
      </w:r>
    </w:p>
    <w:tbl>
      <w:tblPr>
        <w:tblStyle w:val="TableNormal"/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2692"/>
        <w:gridCol w:w="2267"/>
        <w:gridCol w:w="283"/>
        <w:gridCol w:w="1810"/>
      </w:tblGrid>
      <w:tr w:rsidR="004F03A7" w:rsidTr="00B132F1">
        <w:trPr>
          <w:trHeight w:val="300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A50D47">
            <w:pPr>
              <w:spacing w:before="120"/>
              <w:rPr>
                <w:sz w:val="22"/>
                <w:szCs w:val="22"/>
              </w:rPr>
            </w:pPr>
            <w:bookmarkStart w:id="0" w:name="_GoBack" w:colFirst="1" w:colLast="3"/>
            <w:r w:rsidRPr="00990CB2">
              <w:rPr>
                <w:sz w:val="22"/>
                <w:szCs w:val="22"/>
              </w:rPr>
              <w:t>Дата начала приема заявок для участия в конкурсе: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24.02.2025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 w:rsidP="0032725D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17.00</w:t>
            </w:r>
          </w:p>
        </w:tc>
      </w:tr>
      <w:tr w:rsidR="004F03A7" w:rsidTr="00B132F1">
        <w:trPr>
          <w:trHeight w:val="217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4F03A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32725D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 w:rsidP="0032725D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32725D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</w:tr>
      <w:tr w:rsidR="004F03A7" w:rsidTr="00B132F1">
        <w:trPr>
          <w:trHeight w:val="292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A50D47">
            <w:pPr>
              <w:rPr>
                <w:sz w:val="22"/>
                <w:szCs w:val="22"/>
              </w:rPr>
            </w:pPr>
            <w:r w:rsidRPr="00990CB2">
              <w:rPr>
                <w:sz w:val="22"/>
                <w:szCs w:val="22"/>
              </w:rPr>
              <w:t>Дата окончания приема заявок для участия в конкурсе: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24.04.2025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 w:rsidP="0032725D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17.00</w:t>
            </w:r>
          </w:p>
        </w:tc>
      </w:tr>
      <w:tr w:rsidR="004F03A7" w:rsidTr="00B132F1">
        <w:trPr>
          <w:trHeight w:val="214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4F03A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32725D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 w:rsidP="0032725D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32725D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</w:tr>
      <w:tr w:rsidR="004F03A7" w:rsidTr="00B132F1">
        <w:trPr>
          <w:trHeight w:val="292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A50D47">
            <w:pPr>
              <w:rPr>
                <w:sz w:val="22"/>
                <w:szCs w:val="22"/>
              </w:rPr>
            </w:pPr>
            <w:r w:rsidRPr="00990CB2">
              <w:rPr>
                <w:sz w:val="22"/>
                <w:szCs w:val="22"/>
              </w:rPr>
              <w:t>Дата проведения конкурса: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28.04.2025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 w:rsidP="0032725D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0A69E4" w:rsidP="0032725D">
            <w:pPr>
              <w:jc w:val="center"/>
            </w:pPr>
            <w:r>
              <w:t>12.00</w:t>
            </w:r>
          </w:p>
        </w:tc>
      </w:tr>
      <w:bookmarkEnd w:id="0"/>
      <w:tr w:rsidR="004F03A7" w:rsidTr="00B132F1">
        <w:trPr>
          <w:trHeight w:val="110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4F03A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/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</w:tr>
      <w:tr w:rsidR="004F03A7" w:rsidTr="00B132F1">
        <w:trPr>
          <w:trHeight w:val="285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Pr="00990CB2" w:rsidRDefault="00A50D47">
            <w:pPr>
              <w:rPr>
                <w:sz w:val="22"/>
                <w:szCs w:val="22"/>
              </w:rPr>
            </w:pPr>
            <w:r w:rsidRPr="00990CB2">
              <w:rPr>
                <w:sz w:val="22"/>
                <w:szCs w:val="22"/>
              </w:rPr>
              <w:t>Место проведения конкурса: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32725D">
            <w:r w:rsidRPr="00FD4944">
              <w:rPr>
                <w:sz w:val="16"/>
                <w:szCs w:val="16"/>
              </w:rPr>
              <w:t>Федеральное государственное бюджетное учреждение науки Институт всеобщей истории Российской академии наук (ИВИ РАН)119334, Москва, Ленинский пр-т, дом 32-А</w:t>
            </w:r>
          </w:p>
        </w:tc>
      </w:tr>
      <w:tr w:rsidR="004F03A7" w:rsidTr="00B132F1">
        <w:trPr>
          <w:trHeight w:val="219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3A7" w:rsidRDefault="004F03A7"/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организация, адрес проведения конкурса</w:t>
            </w:r>
          </w:p>
        </w:tc>
      </w:tr>
    </w:tbl>
    <w:p w:rsidR="004F03A7" w:rsidRDefault="004F03A7" w:rsidP="00990CB2">
      <w:pPr>
        <w:spacing w:line="360" w:lineRule="auto"/>
        <w:jc w:val="center"/>
        <w:rPr>
          <w:sz w:val="24"/>
          <w:szCs w:val="24"/>
        </w:rPr>
      </w:pPr>
    </w:p>
    <w:p w:rsidR="004F03A7" w:rsidRDefault="00A50D47" w:rsidP="00990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всеобщей истории РАН (ИВИ РАН)</w:t>
      </w:r>
    </w:p>
    <w:p w:rsidR="004F03A7" w:rsidRDefault="00A50D47" w:rsidP="00990C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объявляет конкурс на замещение вакантных должностей:</w:t>
      </w:r>
    </w:p>
    <w:tbl>
      <w:tblPr>
        <w:tblStyle w:val="TableNormal"/>
        <w:tblW w:w="10740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425"/>
        <w:gridCol w:w="282"/>
        <w:gridCol w:w="2695"/>
        <w:gridCol w:w="3969"/>
      </w:tblGrid>
      <w:tr w:rsidR="004F03A7" w:rsidTr="003317A6">
        <w:trPr>
          <w:trHeight w:val="295"/>
          <w:jc w:val="center"/>
        </w:trPr>
        <w:tc>
          <w:tcPr>
            <w:tcW w:w="3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B132F1" w:rsidRDefault="00A50D47">
            <w:pPr>
              <w:rPr>
                <w:b/>
              </w:rPr>
            </w:pPr>
            <w:r w:rsidRPr="00B132F1">
              <w:rPr>
                <w:b/>
                <w:sz w:val="24"/>
                <w:szCs w:val="24"/>
                <w:highlight w:val="lightGray"/>
                <w:shd w:val="clear" w:color="auto" w:fill="FFFF00"/>
              </w:rPr>
              <w:t>Должность:</w:t>
            </w:r>
          </w:p>
        </w:tc>
        <w:tc>
          <w:tcPr>
            <w:tcW w:w="737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24"/>
                <w:szCs w:val="24"/>
              </w:rPr>
              <w:t>Младший научный сотрудник</w:t>
            </w:r>
          </w:p>
        </w:tc>
      </w:tr>
      <w:tr w:rsidR="004F03A7" w:rsidTr="003317A6">
        <w:trPr>
          <w:trHeight w:val="21"/>
          <w:jc w:val="center"/>
        </w:trPr>
        <w:tc>
          <w:tcPr>
            <w:tcW w:w="3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4F03A7"/>
        </w:tc>
        <w:tc>
          <w:tcPr>
            <w:tcW w:w="737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наименование должности в соответствии со штатным расписанием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3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r>
              <w:rPr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737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24"/>
                <w:szCs w:val="24"/>
              </w:rPr>
              <w:t>Лаборатория «Институциональная история ХХ века»</w:t>
            </w:r>
          </w:p>
        </w:tc>
      </w:tr>
      <w:tr w:rsidR="004F03A7" w:rsidTr="003317A6">
        <w:trPr>
          <w:trHeight w:val="249"/>
          <w:jc w:val="center"/>
        </w:trPr>
        <w:tc>
          <w:tcPr>
            <w:tcW w:w="3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4F03A7"/>
        </w:tc>
        <w:tc>
          <w:tcPr>
            <w:tcW w:w="737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наименование структурного подразделения в соответствии со штатным расписанием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3317A6" w:rsidRDefault="00A50D47">
            <w:pPr>
              <w:rPr>
                <w:b/>
              </w:rPr>
            </w:pPr>
            <w:r w:rsidRPr="00B132F1">
              <w:rPr>
                <w:b/>
                <w:sz w:val="24"/>
                <w:szCs w:val="24"/>
                <w:highlight w:val="lightGray"/>
                <w:shd w:val="clear" w:color="auto" w:fill="FFFF00"/>
              </w:rPr>
              <w:t>Отрасль науки: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Pr="003317A6" w:rsidRDefault="00A50D47">
            <w:pPr>
              <w:jc w:val="center"/>
            </w:pPr>
            <w:r w:rsidRPr="003317A6">
              <w:rPr>
                <w:sz w:val="24"/>
                <w:szCs w:val="24"/>
              </w:rPr>
              <w:t>5.6.2.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4F03A7"/>
        </w:tc>
        <w:tc>
          <w:tcPr>
            <w:tcW w:w="66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3317A6">
            <w:pPr>
              <w:pBdr>
                <w:bottom w:val="single" w:sz="4" w:space="1" w:color="auto"/>
              </w:pBdr>
              <w:jc w:val="center"/>
            </w:pPr>
            <w:r>
              <w:rPr>
                <w:sz w:val="24"/>
                <w:szCs w:val="24"/>
              </w:rPr>
              <w:t>Всеобщая история</w:t>
            </w:r>
          </w:p>
        </w:tc>
      </w:tr>
      <w:tr w:rsidR="004F03A7" w:rsidTr="003317A6">
        <w:trPr>
          <w:trHeight w:val="219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4F03A7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 xml:space="preserve">шифр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4F03A7"/>
        </w:tc>
        <w:tc>
          <w:tcPr>
            <w:tcW w:w="6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3317A6" w:rsidRDefault="00A50D47" w:rsidP="00990CB2">
            <w:pPr>
              <w:jc w:val="both"/>
              <w:rPr>
                <w:b/>
              </w:rPr>
            </w:pPr>
            <w:r w:rsidRPr="00B132F1">
              <w:rPr>
                <w:b/>
                <w:sz w:val="24"/>
                <w:szCs w:val="24"/>
                <w:highlight w:val="lightGray"/>
                <w:shd w:val="clear" w:color="auto" w:fill="FFFF00"/>
              </w:rPr>
              <w:t>Тематика исследований: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990CB2">
            <w:pPr>
              <w:jc w:val="both"/>
            </w:pPr>
            <w:r>
              <w:rPr>
                <w:sz w:val="24"/>
                <w:szCs w:val="24"/>
              </w:rPr>
              <w:t>История внешней политики Польши, российско-польские</w:t>
            </w:r>
          </w:p>
        </w:tc>
      </w:tr>
      <w:tr w:rsidR="004F03A7" w:rsidTr="003317A6">
        <w:trPr>
          <w:trHeight w:val="595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 w:rsidP="00990CB2">
            <w:pPr>
              <w:jc w:val="both"/>
            </w:pPr>
            <w:r>
              <w:rPr>
                <w:sz w:val="24"/>
                <w:szCs w:val="24"/>
              </w:rPr>
              <w:t>отношения, Польская Народная Республика в СЭВ, ОВД, мировая система социализма, история международных отношений</w:t>
            </w:r>
            <w:r w:rsidR="00990CB2">
              <w:rPr>
                <w:sz w:val="24"/>
                <w:szCs w:val="24"/>
              </w:rPr>
              <w:t>.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3317A6" w:rsidRDefault="00A50D47" w:rsidP="00990CB2">
            <w:pPr>
              <w:jc w:val="both"/>
              <w:rPr>
                <w:b/>
              </w:rPr>
            </w:pPr>
            <w:r w:rsidRPr="00B132F1">
              <w:rPr>
                <w:b/>
                <w:sz w:val="24"/>
                <w:szCs w:val="24"/>
                <w:highlight w:val="lightGray"/>
                <w:shd w:val="clear" w:color="auto" w:fill="FFFF00"/>
              </w:rPr>
              <w:t>Задачи: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990CB2">
            <w:pPr>
              <w:jc w:val="both"/>
            </w:pPr>
            <w:r>
              <w:rPr>
                <w:sz w:val="24"/>
                <w:szCs w:val="24"/>
              </w:rPr>
              <w:t>Написание научных статей, написание глав научных монографий,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 w:rsidP="00990CB2">
            <w:pPr>
              <w:jc w:val="both"/>
            </w:pPr>
            <w:r>
              <w:rPr>
                <w:sz w:val="24"/>
                <w:szCs w:val="24"/>
              </w:rPr>
              <w:t>участие в конференциях, анализ источников на польском языке, корректорская работа</w:t>
            </w:r>
            <w:r w:rsidR="00990CB2">
              <w:rPr>
                <w:sz w:val="24"/>
                <w:szCs w:val="24"/>
              </w:rPr>
              <w:t>.</w:t>
            </w:r>
          </w:p>
        </w:tc>
      </w:tr>
      <w:tr w:rsidR="004F03A7" w:rsidRPr="003317A6" w:rsidTr="003317A6">
        <w:trPr>
          <w:trHeight w:val="213"/>
          <w:jc w:val="center"/>
        </w:trPr>
        <w:tc>
          <w:tcPr>
            <w:tcW w:w="67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3317A6" w:rsidRDefault="00A50D47">
            <w:pPr>
              <w:rPr>
                <w:b/>
                <w:sz w:val="22"/>
                <w:szCs w:val="22"/>
              </w:rPr>
            </w:pPr>
            <w:r w:rsidRPr="00B132F1">
              <w:rPr>
                <w:b/>
                <w:sz w:val="22"/>
                <w:szCs w:val="22"/>
                <w:highlight w:val="lightGray"/>
                <w:shd w:val="clear" w:color="auto" w:fill="FFFF00"/>
              </w:rPr>
              <w:t>Квалификационные требования к должности, критерии оценки: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Pr="003317A6" w:rsidRDefault="00A50D47" w:rsidP="00990CB2">
            <w:pPr>
              <w:jc w:val="center"/>
              <w:rPr>
                <w:sz w:val="22"/>
                <w:szCs w:val="22"/>
              </w:rPr>
            </w:pPr>
            <w:r w:rsidRPr="003317A6">
              <w:rPr>
                <w:sz w:val="22"/>
                <w:szCs w:val="22"/>
              </w:rPr>
              <w:t xml:space="preserve">Высшее, стаж научной работы при </w:t>
            </w:r>
          </w:p>
        </w:tc>
      </w:tr>
      <w:tr w:rsidR="004F03A7" w:rsidTr="003317A6">
        <w:trPr>
          <w:trHeight w:val="178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pPr>
              <w:jc w:val="right"/>
            </w:pPr>
            <w:r>
              <w:rPr>
                <w:sz w:val="16"/>
                <w:szCs w:val="16"/>
              </w:rPr>
              <w:t>образование, стаж работы; наличие ученой степени;</w:t>
            </w:r>
          </w:p>
        </w:tc>
      </w:tr>
      <w:tr w:rsidR="004F03A7" w:rsidTr="003317A6">
        <w:trPr>
          <w:trHeight w:val="515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r>
              <w:rPr>
                <w:sz w:val="24"/>
                <w:szCs w:val="24"/>
              </w:rPr>
              <w:t xml:space="preserve">наличие не менее 3 статей в научных журналах (Перечень ВАК,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A50D4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A50D47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участие в 2 и более международных научных конференциях за последние три года. </w:t>
            </w:r>
          </w:p>
        </w:tc>
      </w:tr>
      <w:tr w:rsidR="004F03A7" w:rsidTr="003317A6">
        <w:trPr>
          <w:trHeight w:val="212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r>
              <w:rPr>
                <w:sz w:val="16"/>
                <w:szCs w:val="16"/>
              </w:rPr>
              <w:t>наличие публикаций, авторских свидетельств; Российский индекс научного цитирования; результаты интеллектуальной деятельности (РИД),  и пр.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r>
              <w:rPr>
                <w:sz w:val="24"/>
                <w:szCs w:val="24"/>
              </w:rPr>
              <w:t>Знание иностранных языков – польский, английский (С2), украинский (В2)</w:t>
            </w:r>
          </w:p>
        </w:tc>
      </w:tr>
      <w:tr w:rsidR="004F03A7" w:rsidTr="003317A6">
        <w:trPr>
          <w:trHeight w:val="29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Pr="00B132F1" w:rsidRDefault="00A50D47">
            <w:pPr>
              <w:rPr>
                <w:b/>
              </w:rPr>
            </w:pPr>
            <w:r w:rsidRPr="00B132F1">
              <w:rPr>
                <w:b/>
                <w:sz w:val="24"/>
                <w:szCs w:val="24"/>
                <w:highlight w:val="lightGray"/>
              </w:rPr>
              <w:t>Условия трудового договора: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3A7" w:rsidRDefault="00A50D47" w:rsidP="00990CB2">
            <w:r>
              <w:rPr>
                <w:sz w:val="24"/>
                <w:szCs w:val="24"/>
              </w:rPr>
              <w:t>Срочный трудовой договор на 2 года, 0,4 ставки, з/п 28</w:t>
            </w:r>
            <w:r w:rsidR="00990C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377</w:t>
            </w:r>
            <w:r w:rsidR="00990C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00</w:t>
            </w:r>
            <w:r w:rsidR="00990CB2">
              <w:rPr>
                <w:sz w:val="24"/>
                <w:szCs w:val="24"/>
              </w:rPr>
              <w:t xml:space="preserve"> руб.</w:t>
            </w:r>
          </w:p>
        </w:tc>
      </w:tr>
      <w:tr w:rsidR="004F03A7" w:rsidTr="003317A6">
        <w:trPr>
          <w:trHeight w:val="178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4F03A7"/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pPr>
              <w:jc w:val="center"/>
            </w:pPr>
            <w:r>
              <w:rPr>
                <w:sz w:val="16"/>
                <w:szCs w:val="16"/>
              </w:rPr>
              <w:t xml:space="preserve">срок трудового договора; заработная плата; тип занятости; режим работы; возможный размер </w:t>
            </w:r>
          </w:p>
        </w:tc>
      </w:tr>
      <w:tr w:rsidR="004F03A7" w:rsidTr="003317A6">
        <w:trPr>
          <w:trHeight w:val="178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F03A7" w:rsidRDefault="00A50D47">
            <w:r>
              <w:rPr>
                <w:sz w:val="16"/>
                <w:szCs w:val="16"/>
              </w:rPr>
              <w:t>стимулирующих выплат, условия их получения и пр.</w:t>
            </w:r>
          </w:p>
        </w:tc>
      </w:tr>
    </w:tbl>
    <w:p w:rsidR="004F03A7" w:rsidRDefault="004F03A7">
      <w:pPr>
        <w:spacing w:after="120"/>
        <w:jc w:val="center"/>
        <w:rPr>
          <w:sz w:val="28"/>
          <w:szCs w:val="28"/>
        </w:rPr>
      </w:pPr>
    </w:p>
    <w:p w:rsidR="004F03A7" w:rsidRDefault="00A50D47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 конкурсе претенденту необходимо создать заявку, содержащую: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фамилию, имя и отчество (при наличии) претендента;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дату рождения претендента;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сведения о высшем образовании и квалификации, ученой степени (при наличии и ученом звании (при наличии);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сведения о стаже и опыте работы;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сведения об отрасли (области) наук, в которых намерен работать претендент;</w:t>
      </w:r>
    </w:p>
    <w:p w:rsidR="004F03A7" w:rsidRDefault="00A50D4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4F03A7" w:rsidRDefault="00A50D47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Претендент вправе прислать автобиографию и иные материалы, которые наиболее полно характеризуют его квалификацию, опыт и результативность. </w:t>
      </w:r>
    </w:p>
    <w:p w:rsidR="004F03A7" w:rsidRDefault="004F03A7">
      <w:pPr>
        <w:rPr>
          <w:sz w:val="24"/>
          <w:szCs w:val="24"/>
        </w:rPr>
      </w:pPr>
    </w:p>
    <w:p w:rsidR="004F03A7" w:rsidRDefault="00A50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претендент представляет на электронную почту </w:t>
      </w:r>
      <w:proofErr w:type="gramStart"/>
      <w:r>
        <w:rPr>
          <w:sz w:val="28"/>
          <w:szCs w:val="28"/>
        </w:rPr>
        <w:t>panevinala@igh.ru  следующие</w:t>
      </w:r>
      <w:proofErr w:type="gramEnd"/>
      <w:r>
        <w:rPr>
          <w:sz w:val="28"/>
          <w:szCs w:val="28"/>
        </w:rPr>
        <w:t xml:space="preserve"> документы:</w:t>
      </w:r>
    </w:p>
    <w:p w:rsidR="004F03A7" w:rsidRDefault="004F03A7">
      <w:pPr>
        <w:jc w:val="center"/>
        <w:rPr>
          <w:sz w:val="28"/>
          <w:szCs w:val="28"/>
        </w:rPr>
      </w:pP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личное заявление на участие в конкурсе по установленному образцу;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данных;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 с предъявлением оригинала;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 профессиональном образовании, о присвоении ученой степени, ученого звания;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трудовой книжки или иные документы, подтверждающие служебную (трудовую) деятельность претендента, заверенные в установленном порядке;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документов воинского учета - для военнообязанных и лиц, подлежащих призыву на военную службу с предъявлением оригинала документа.</w:t>
      </w:r>
    </w:p>
    <w:p w:rsidR="004F03A7" w:rsidRDefault="00A50D47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в их приеме.</w:t>
      </w:r>
    </w:p>
    <w:p w:rsidR="004F03A7" w:rsidRDefault="00A50D47">
      <w:pPr>
        <w:spacing w:after="120"/>
        <w:jc w:val="center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4F03A7" w:rsidRDefault="00A50D47">
      <w:pPr>
        <w:spacing w:after="120"/>
        <w:jc w:val="center"/>
      </w:pPr>
      <w:r>
        <w:rPr>
          <w:sz w:val="28"/>
          <w:szCs w:val="28"/>
        </w:rPr>
        <w:lastRenderedPageBreak/>
        <w:t xml:space="preserve"> </w:t>
      </w:r>
    </w:p>
    <w:sectPr w:rsidR="004F03A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43" w:right="567" w:bottom="39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AC" w:rsidRDefault="00A50D47">
      <w:r>
        <w:separator/>
      </w:r>
    </w:p>
  </w:endnote>
  <w:endnote w:type="continuationSeparator" w:id="0">
    <w:p w:rsidR="003562AC" w:rsidRDefault="00A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A7" w:rsidRDefault="004F03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A7" w:rsidRDefault="004F03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AC" w:rsidRDefault="00A50D47">
      <w:r>
        <w:separator/>
      </w:r>
    </w:p>
  </w:footnote>
  <w:footnote w:type="continuationSeparator" w:id="0">
    <w:p w:rsidR="003562AC" w:rsidRDefault="00A5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A7" w:rsidRDefault="00A50D47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0A69E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A7" w:rsidRDefault="00A50D47">
    <w:pPr>
      <w:pStyle w:val="a4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Федеральное государственное бюджетное учреждение науки</w:t>
    </w:r>
  </w:p>
  <w:p w:rsidR="004F03A7" w:rsidRDefault="00A50D47">
    <w:pPr>
      <w:pStyle w:val="a4"/>
      <w:jc w:val="center"/>
    </w:pPr>
    <w:r>
      <w:rPr>
        <w:rFonts w:ascii="Times New Roman" w:hAnsi="Times New Roman"/>
        <w:b/>
        <w:bCs/>
        <w:sz w:val="28"/>
        <w:szCs w:val="28"/>
      </w:rPr>
      <w:t>Институт всеобщей истории Российской академии наук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F4"/>
    <w:multiLevelType w:val="hybridMultilevel"/>
    <w:tmpl w:val="66040346"/>
    <w:styleLink w:val="2"/>
    <w:lvl w:ilvl="0" w:tplc="CF8CAD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047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F83E5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2A5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9881D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019C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0B3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C6F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6CE2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EA6F89"/>
    <w:multiLevelType w:val="hybridMultilevel"/>
    <w:tmpl w:val="4D2E5404"/>
    <w:styleLink w:val="1"/>
    <w:lvl w:ilvl="0" w:tplc="A94415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8C7F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011B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8FE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63BB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92D7B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6FDB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0D0E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50B08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C17FE2"/>
    <w:multiLevelType w:val="hybridMultilevel"/>
    <w:tmpl w:val="66040346"/>
    <w:numStyleLink w:val="2"/>
  </w:abstractNum>
  <w:abstractNum w:abstractNumId="3" w15:restartNumberingAfterBreak="0">
    <w:nsid w:val="551257E5"/>
    <w:multiLevelType w:val="hybridMultilevel"/>
    <w:tmpl w:val="4D2E5404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A7"/>
    <w:rsid w:val="000A69E4"/>
    <w:rsid w:val="0032725D"/>
    <w:rsid w:val="003317A6"/>
    <w:rsid w:val="003562AC"/>
    <w:rsid w:val="004F03A7"/>
    <w:rsid w:val="00990CB2"/>
    <w:rsid w:val="00A50D47"/>
    <w:rsid w:val="00B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BB3"/>
  <w15:docId w15:val="{764D5C16-FCF3-4092-A4E0-7F4E1A7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7</cp:revision>
  <dcterms:created xsi:type="dcterms:W3CDTF">2025-02-24T07:29:00Z</dcterms:created>
  <dcterms:modified xsi:type="dcterms:W3CDTF">2025-02-24T13:23:00Z</dcterms:modified>
</cp:coreProperties>
</file>